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F5" w:rsidRPr="005B02A3" w:rsidRDefault="005B02A3" w:rsidP="005B02A3">
      <w:pPr>
        <w:pStyle w:val="2"/>
        <w:spacing w:after="0" w:line="240" w:lineRule="auto"/>
        <w:ind w:left="0"/>
        <w:jc w:val="center"/>
        <w:rPr>
          <w:b/>
          <w:color w:val="auto"/>
          <w:szCs w:val="28"/>
        </w:rPr>
      </w:pPr>
      <w:r w:rsidRPr="005B02A3">
        <w:rPr>
          <w:b/>
          <w:color w:val="auto"/>
          <w:szCs w:val="28"/>
        </w:rPr>
        <w:t>О</w:t>
      </w:r>
      <w:r w:rsidR="00E746F5" w:rsidRPr="005B02A3">
        <w:rPr>
          <w:b/>
          <w:color w:val="auto"/>
          <w:szCs w:val="28"/>
        </w:rPr>
        <w:t>тчёт</w:t>
      </w:r>
      <w:r w:rsidRPr="005B02A3">
        <w:rPr>
          <w:b/>
          <w:color w:val="auto"/>
          <w:szCs w:val="28"/>
        </w:rPr>
        <w:t xml:space="preserve"> </w:t>
      </w:r>
      <w:r w:rsidR="00E746F5" w:rsidRPr="005B02A3">
        <w:rPr>
          <w:b/>
          <w:color w:val="auto"/>
          <w:szCs w:val="28"/>
        </w:rPr>
        <w:t xml:space="preserve">о выполнении в 2014 году </w:t>
      </w:r>
    </w:p>
    <w:p w:rsidR="00E746F5" w:rsidRPr="005B02A3" w:rsidRDefault="00E746F5" w:rsidP="005B02A3">
      <w:pPr>
        <w:pStyle w:val="2"/>
        <w:spacing w:after="0" w:line="240" w:lineRule="auto"/>
        <w:ind w:left="0"/>
        <w:jc w:val="center"/>
        <w:rPr>
          <w:b/>
          <w:color w:val="auto"/>
          <w:szCs w:val="28"/>
        </w:rPr>
      </w:pPr>
      <w:r w:rsidRPr="005B02A3">
        <w:rPr>
          <w:b/>
          <w:color w:val="auto"/>
          <w:szCs w:val="28"/>
        </w:rPr>
        <w:t xml:space="preserve">«Программы социально-экономического развития </w:t>
      </w:r>
    </w:p>
    <w:p w:rsidR="00E746F5" w:rsidRPr="005B02A3" w:rsidRDefault="00E746F5" w:rsidP="005B02A3">
      <w:pPr>
        <w:pStyle w:val="2"/>
        <w:spacing w:after="0" w:line="240" w:lineRule="auto"/>
        <w:ind w:left="0"/>
        <w:jc w:val="center"/>
        <w:rPr>
          <w:b/>
          <w:color w:val="auto"/>
          <w:szCs w:val="28"/>
        </w:rPr>
      </w:pPr>
      <w:r w:rsidRPr="005B02A3">
        <w:rPr>
          <w:b/>
          <w:color w:val="auto"/>
          <w:szCs w:val="28"/>
        </w:rPr>
        <w:t>Ульяновской области на 2013-2015 г</w:t>
      </w:r>
      <w:r w:rsidR="00203DEA">
        <w:rPr>
          <w:b/>
          <w:color w:val="auto"/>
          <w:szCs w:val="28"/>
        </w:rPr>
        <w:t>оды</w:t>
      </w:r>
      <w:r w:rsidRPr="005B02A3">
        <w:rPr>
          <w:b/>
          <w:color w:val="auto"/>
          <w:szCs w:val="28"/>
        </w:rPr>
        <w:t>»</w:t>
      </w:r>
    </w:p>
    <w:p w:rsidR="00E746F5" w:rsidRDefault="00E746F5" w:rsidP="0019752E">
      <w:pPr>
        <w:pStyle w:val="2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19752E" w:rsidRPr="005B02A3" w:rsidRDefault="0019752E" w:rsidP="00861DA9">
      <w:pPr>
        <w:pStyle w:val="2"/>
        <w:spacing w:after="0" w:line="240" w:lineRule="auto"/>
        <w:ind w:left="0" w:right="-284" w:firstLine="709"/>
        <w:jc w:val="both"/>
        <w:rPr>
          <w:color w:val="auto"/>
          <w:szCs w:val="28"/>
        </w:rPr>
      </w:pPr>
      <w:r w:rsidRPr="006B1DF2">
        <w:rPr>
          <w:color w:val="auto"/>
          <w:szCs w:val="28"/>
        </w:rPr>
        <w:t>В рамках реализации Закона Ульяновской области от 02.12.2013              № 220-ЗО «Об утверждении Программы социально-экономического развития Ульяновс</w:t>
      </w:r>
      <w:r w:rsidR="002012F4">
        <w:rPr>
          <w:color w:val="auto"/>
          <w:szCs w:val="28"/>
        </w:rPr>
        <w:t xml:space="preserve">кой области на 2013-2015 годы» </w:t>
      </w:r>
      <w:r w:rsidRPr="006B1DF2">
        <w:rPr>
          <w:color w:val="auto"/>
          <w:szCs w:val="28"/>
        </w:rPr>
        <w:t xml:space="preserve">Министерством экономического развития Ульяновской области </w:t>
      </w:r>
      <w:r w:rsidRPr="005B02A3">
        <w:rPr>
          <w:color w:val="auto"/>
          <w:szCs w:val="28"/>
        </w:rPr>
        <w:t>проведён мониторинг выполнения указанной Программы за 2014 год.</w:t>
      </w:r>
    </w:p>
    <w:p w:rsidR="0019752E" w:rsidRPr="00AF4CC3" w:rsidRDefault="0019752E" w:rsidP="00861DA9">
      <w:pPr>
        <w:pStyle w:val="2"/>
        <w:spacing w:after="0" w:line="240" w:lineRule="auto"/>
        <w:ind w:left="0" w:right="-284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В соответствии с Порядком подготовки отчёта о выполнении </w:t>
      </w:r>
      <w:r w:rsidR="00203DEA">
        <w:rPr>
          <w:color w:val="auto"/>
          <w:szCs w:val="28"/>
        </w:rPr>
        <w:t>ук</w:t>
      </w:r>
      <w:r>
        <w:rPr>
          <w:color w:val="auto"/>
          <w:szCs w:val="28"/>
        </w:rPr>
        <w:t>а</w:t>
      </w:r>
      <w:r w:rsidR="00203DEA">
        <w:rPr>
          <w:color w:val="auto"/>
          <w:szCs w:val="28"/>
        </w:rPr>
        <w:t>за</w:t>
      </w:r>
      <w:r>
        <w:rPr>
          <w:color w:val="auto"/>
          <w:szCs w:val="28"/>
        </w:rPr>
        <w:t>нной Программы</w:t>
      </w:r>
      <w:r w:rsidRPr="006B1DF2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отчёт включ</w:t>
      </w:r>
      <w:r w:rsidR="00505F12">
        <w:rPr>
          <w:color w:val="auto"/>
          <w:szCs w:val="28"/>
        </w:rPr>
        <w:t>ает</w:t>
      </w:r>
      <w:r>
        <w:rPr>
          <w:color w:val="auto"/>
          <w:szCs w:val="28"/>
        </w:rPr>
        <w:t xml:space="preserve"> анализ выполнения целевых параметров социально-экономического развития Ульяновской области за рассматриваемый период </w:t>
      </w:r>
      <w:r w:rsidR="00203DEA">
        <w:rPr>
          <w:color w:val="auto"/>
          <w:szCs w:val="28"/>
        </w:rPr>
        <w:t xml:space="preserve">     </w:t>
      </w:r>
      <w:r>
        <w:rPr>
          <w:color w:val="auto"/>
          <w:szCs w:val="28"/>
        </w:rPr>
        <w:t>и мониторинг выполнения Плана мероприятий по реализации программы</w:t>
      </w:r>
      <w:r w:rsidRPr="00AF4CC3">
        <w:rPr>
          <w:color w:val="auto"/>
          <w:szCs w:val="28"/>
        </w:rPr>
        <w:t>.</w:t>
      </w:r>
    </w:p>
    <w:p w:rsidR="0019752E" w:rsidRPr="00F8415D" w:rsidRDefault="0019752E" w:rsidP="00861DA9">
      <w:pPr>
        <w:pStyle w:val="a3"/>
        <w:snapToGrid w:val="0"/>
        <w:ind w:right="-284" w:firstLine="708"/>
        <w:jc w:val="both"/>
        <w:rPr>
          <w:sz w:val="28"/>
          <w:szCs w:val="28"/>
        </w:rPr>
      </w:pPr>
      <w:r w:rsidRPr="00505F12">
        <w:rPr>
          <w:sz w:val="28"/>
          <w:szCs w:val="28"/>
        </w:rPr>
        <w:t xml:space="preserve">1. В части достижения в 2014 году </w:t>
      </w:r>
      <w:r w:rsidR="00497B0B" w:rsidRPr="00505F12">
        <w:rPr>
          <w:sz w:val="28"/>
          <w:szCs w:val="28"/>
        </w:rPr>
        <w:t xml:space="preserve">11 </w:t>
      </w:r>
      <w:r w:rsidRPr="00505F12">
        <w:rPr>
          <w:sz w:val="28"/>
          <w:szCs w:val="28"/>
        </w:rPr>
        <w:t xml:space="preserve">целевых </w:t>
      </w:r>
      <w:r w:rsidR="00497B0B" w:rsidRPr="00505F12">
        <w:rPr>
          <w:sz w:val="28"/>
          <w:szCs w:val="28"/>
        </w:rPr>
        <w:t xml:space="preserve">макроэкономических </w:t>
      </w:r>
      <w:r w:rsidRPr="00203DEA">
        <w:rPr>
          <w:sz w:val="28"/>
          <w:szCs w:val="28"/>
        </w:rPr>
        <w:t>параметров стратегического развития Ульяновской области, заложенных в</w:t>
      </w:r>
      <w:r w:rsidR="00497B0B">
        <w:rPr>
          <w:sz w:val="28"/>
          <w:szCs w:val="28"/>
        </w:rPr>
        <w:t xml:space="preserve"> Программе</w:t>
      </w:r>
      <w:r w:rsidR="00203DEA">
        <w:rPr>
          <w:sz w:val="28"/>
          <w:szCs w:val="28"/>
        </w:rPr>
        <w:t>, наблюдается следующая ситуация</w:t>
      </w:r>
      <w:r w:rsidRPr="00F8415D">
        <w:rPr>
          <w:sz w:val="28"/>
          <w:szCs w:val="28"/>
        </w:rPr>
        <w:t>:</w:t>
      </w:r>
    </w:p>
    <w:p w:rsidR="0019752E" w:rsidRPr="000D7A00" w:rsidRDefault="0019752E" w:rsidP="00861DA9">
      <w:pPr>
        <w:ind w:right="-284" w:firstLine="709"/>
        <w:jc w:val="both"/>
        <w:rPr>
          <w:bCs/>
          <w:sz w:val="28"/>
          <w:szCs w:val="28"/>
        </w:rPr>
      </w:pPr>
      <w:r w:rsidRPr="000D7A00">
        <w:rPr>
          <w:sz w:val="28"/>
          <w:szCs w:val="28"/>
        </w:rPr>
        <w:t>индекс промышленного производства</w:t>
      </w:r>
      <w:r w:rsidR="002012F4" w:rsidRPr="000D7A00">
        <w:rPr>
          <w:sz w:val="28"/>
          <w:szCs w:val="28"/>
        </w:rPr>
        <w:t xml:space="preserve"> </w:t>
      </w:r>
      <w:r w:rsidR="00DB17B2" w:rsidRPr="000D7A00">
        <w:rPr>
          <w:sz w:val="28"/>
          <w:szCs w:val="28"/>
        </w:rPr>
        <w:t xml:space="preserve"> </w:t>
      </w:r>
      <w:r w:rsidR="00505F12" w:rsidRPr="000D7A00">
        <w:rPr>
          <w:sz w:val="28"/>
          <w:szCs w:val="28"/>
        </w:rPr>
        <w:t>–</w:t>
      </w:r>
      <w:r w:rsidRPr="000D7A00">
        <w:rPr>
          <w:sz w:val="28"/>
          <w:szCs w:val="28"/>
        </w:rPr>
        <w:t xml:space="preserve"> 100,7 % (по плану в 2014 году – 106%). В прогнозных показателях практически на протяжении всего 2014 года </w:t>
      </w:r>
      <w:r w:rsidR="00E746F5" w:rsidRPr="000D7A00">
        <w:rPr>
          <w:sz w:val="28"/>
          <w:szCs w:val="28"/>
        </w:rPr>
        <w:t>учитывалась</w:t>
      </w:r>
      <w:r w:rsidRPr="000D7A00">
        <w:rPr>
          <w:sz w:val="28"/>
          <w:szCs w:val="28"/>
        </w:rPr>
        <w:t xml:space="preserve"> большая вероятность, что по итогам года </w:t>
      </w:r>
      <w:r w:rsidR="00203DEA">
        <w:rPr>
          <w:sz w:val="28"/>
          <w:szCs w:val="28"/>
        </w:rPr>
        <w:t>указанный</w:t>
      </w:r>
      <w:r w:rsidRPr="000D7A00">
        <w:rPr>
          <w:sz w:val="28"/>
          <w:szCs w:val="28"/>
        </w:rPr>
        <w:t xml:space="preserve"> показатель не будет достигнут. </w:t>
      </w:r>
      <w:r w:rsidR="00E746F5" w:rsidRPr="000D7A00">
        <w:rPr>
          <w:sz w:val="28"/>
          <w:szCs w:val="28"/>
        </w:rPr>
        <w:t>Э</w:t>
      </w:r>
      <w:r w:rsidRPr="000D7A00">
        <w:rPr>
          <w:sz w:val="28"/>
          <w:szCs w:val="28"/>
        </w:rPr>
        <w:t>то связано</w:t>
      </w:r>
      <w:r w:rsidR="00E746F5" w:rsidRPr="000D7A00">
        <w:rPr>
          <w:sz w:val="28"/>
          <w:szCs w:val="28"/>
        </w:rPr>
        <w:t>,</w:t>
      </w:r>
      <w:r w:rsidRPr="000D7A00">
        <w:rPr>
          <w:sz w:val="28"/>
          <w:szCs w:val="28"/>
        </w:rPr>
        <w:t xml:space="preserve"> прежде всего, с объективными причинами: </w:t>
      </w:r>
      <w:r w:rsidR="00505F12">
        <w:rPr>
          <w:sz w:val="28"/>
          <w:szCs w:val="28"/>
        </w:rPr>
        <w:t xml:space="preserve">   </w:t>
      </w:r>
      <w:r w:rsidRPr="000D7A00">
        <w:rPr>
          <w:iCs/>
          <w:sz w:val="28"/>
          <w:szCs w:val="28"/>
        </w:rPr>
        <w:t>2014 год для экономики России характеризовался замедлением темпов роста, Минэкономразвития Р</w:t>
      </w:r>
      <w:r w:rsidR="00505F12">
        <w:rPr>
          <w:iCs/>
          <w:sz w:val="28"/>
          <w:szCs w:val="28"/>
        </w:rPr>
        <w:t xml:space="preserve">оссийской </w:t>
      </w:r>
      <w:r w:rsidRPr="000D7A00">
        <w:rPr>
          <w:iCs/>
          <w:sz w:val="28"/>
          <w:szCs w:val="28"/>
        </w:rPr>
        <w:t>Ф</w:t>
      </w:r>
      <w:r w:rsidR="00505F12">
        <w:rPr>
          <w:iCs/>
          <w:sz w:val="28"/>
          <w:szCs w:val="28"/>
        </w:rPr>
        <w:t>едерации</w:t>
      </w:r>
      <w:r w:rsidRPr="000D7A00">
        <w:rPr>
          <w:iCs/>
          <w:sz w:val="28"/>
          <w:szCs w:val="28"/>
        </w:rPr>
        <w:t xml:space="preserve"> в течение года несколько раз </w:t>
      </w:r>
      <w:r w:rsidR="005F37E7">
        <w:rPr>
          <w:iCs/>
          <w:sz w:val="28"/>
          <w:szCs w:val="28"/>
        </w:rPr>
        <w:t>корректировало</w:t>
      </w:r>
      <w:r w:rsidRPr="000D7A00">
        <w:rPr>
          <w:iCs/>
          <w:sz w:val="28"/>
          <w:szCs w:val="28"/>
        </w:rPr>
        <w:t xml:space="preserve"> все основные макроэкономические прогнозы. Однако, н</w:t>
      </w:r>
      <w:r w:rsidRPr="000D7A00">
        <w:rPr>
          <w:sz w:val="28"/>
          <w:szCs w:val="28"/>
        </w:rPr>
        <w:t xml:space="preserve">есмотря на определённые опасения в части промышленного производства, год </w:t>
      </w:r>
      <w:r w:rsidR="00DB17B2" w:rsidRPr="000D7A00">
        <w:rPr>
          <w:sz w:val="28"/>
          <w:szCs w:val="28"/>
        </w:rPr>
        <w:t>завершён</w:t>
      </w:r>
      <w:r w:rsidRPr="000D7A00">
        <w:rPr>
          <w:sz w:val="28"/>
          <w:szCs w:val="28"/>
        </w:rPr>
        <w:t xml:space="preserve"> положительно, с индексом 100,7%. </w:t>
      </w:r>
      <w:r w:rsidRPr="000D7A00">
        <w:rPr>
          <w:bCs/>
          <w:sz w:val="28"/>
          <w:szCs w:val="28"/>
        </w:rPr>
        <w:t>Объём промышленного производства в абсолютных значениях превысил 215 млрд. руб</w:t>
      </w:r>
      <w:r w:rsidR="00505F12">
        <w:rPr>
          <w:bCs/>
          <w:sz w:val="28"/>
          <w:szCs w:val="28"/>
        </w:rPr>
        <w:t>лей</w:t>
      </w:r>
      <w:r w:rsidRPr="000D7A00">
        <w:rPr>
          <w:bCs/>
          <w:sz w:val="28"/>
          <w:szCs w:val="28"/>
        </w:rPr>
        <w:t xml:space="preserve">, что </w:t>
      </w:r>
      <w:r w:rsidR="005F37E7">
        <w:rPr>
          <w:bCs/>
          <w:sz w:val="28"/>
          <w:szCs w:val="28"/>
        </w:rPr>
        <w:t xml:space="preserve">           </w:t>
      </w:r>
      <w:r w:rsidRPr="000D7A00">
        <w:rPr>
          <w:bCs/>
          <w:sz w:val="28"/>
          <w:szCs w:val="28"/>
        </w:rPr>
        <w:t>на 18,5 млрд. руб</w:t>
      </w:r>
      <w:r w:rsidR="00505F12">
        <w:rPr>
          <w:bCs/>
          <w:sz w:val="28"/>
          <w:szCs w:val="28"/>
        </w:rPr>
        <w:t>лей</w:t>
      </w:r>
      <w:r w:rsidRPr="000D7A00">
        <w:rPr>
          <w:bCs/>
          <w:sz w:val="28"/>
          <w:szCs w:val="28"/>
        </w:rPr>
        <w:t xml:space="preserve"> больше, чем в 2013 году;</w:t>
      </w:r>
    </w:p>
    <w:p w:rsidR="0019752E" w:rsidRPr="000D7A00" w:rsidRDefault="0019752E" w:rsidP="00861DA9">
      <w:pPr>
        <w:ind w:right="-284" w:firstLine="709"/>
        <w:jc w:val="both"/>
        <w:rPr>
          <w:bCs/>
          <w:sz w:val="28"/>
          <w:szCs w:val="28"/>
        </w:rPr>
      </w:pPr>
      <w:r w:rsidRPr="000D7A00">
        <w:rPr>
          <w:bCs/>
          <w:sz w:val="28"/>
          <w:szCs w:val="28"/>
        </w:rPr>
        <w:t xml:space="preserve">рост валового регионального продукта </w:t>
      </w:r>
      <w:r w:rsidR="00336960" w:rsidRPr="000D7A00">
        <w:rPr>
          <w:sz w:val="28"/>
          <w:szCs w:val="28"/>
        </w:rPr>
        <w:t>–</w:t>
      </w:r>
      <w:r w:rsidRPr="000D7A00">
        <w:rPr>
          <w:bCs/>
          <w:sz w:val="28"/>
          <w:szCs w:val="28"/>
        </w:rPr>
        <w:t xml:space="preserve"> 100% (целевой </w:t>
      </w:r>
      <w:r w:rsidR="00DB17B2" w:rsidRPr="000D7A00">
        <w:rPr>
          <w:bCs/>
          <w:sz w:val="28"/>
          <w:szCs w:val="28"/>
        </w:rPr>
        <w:t xml:space="preserve">показатель </w:t>
      </w:r>
      <w:r w:rsidR="00336960" w:rsidRPr="000D7A00">
        <w:rPr>
          <w:sz w:val="28"/>
          <w:szCs w:val="28"/>
        </w:rPr>
        <w:t>–</w:t>
      </w:r>
      <w:r w:rsidRPr="000D7A00">
        <w:rPr>
          <w:bCs/>
          <w:sz w:val="28"/>
          <w:szCs w:val="28"/>
        </w:rPr>
        <w:t xml:space="preserve"> 105%). </w:t>
      </w:r>
      <w:proofErr w:type="spellStart"/>
      <w:r w:rsidR="00DB17B2" w:rsidRPr="000D7A00">
        <w:rPr>
          <w:bCs/>
          <w:sz w:val="28"/>
          <w:szCs w:val="28"/>
        </w:rPr>
        <w:t>Н</w:t>
      </w:r>
      <w:r w:rsidRPr="000D7A00">
        <w:rPr>
          <w:bCs/>
          <w:sz w:val="28"/>
          <w:szCs w:val="28"/>
        </w:rPr>
        <w:t>едостижение</w:t>
      </w:r>
      <w:proofErr w:type="spellEnd"/>
      <w:r w:rsidRPr="000D7A00">
        <w:rPr>
          <w:bCs/>
          <w:sz w:val="28"/>
          <w:szCs w:val="28"/>
        </w:rPr>
        <w:t xml:space="preserve"> целевого значения напрямую связано со снижением индекса промышленного производства;  </w:t>
      </w:r>
    </w:p>
    <w:p w:rsidR="0019752E" w:rsidRPr="000D7A00" w:rsidRDefault="0019752E" w:rsidP="00861DA9">
      <w:pPr>
        <w:suppressAutoHyphens/>
        <w:ind w:right="-284" w:firstLine="709"/>
        <w:contextualSpacing/>
        <w:jc w:val="both"/>
        <w:rPr>
          <w:sz w:val="28"/>
          <w:szCs w:val="28"/>
        </w:rPr>
      </w:pPr>
      <w:r w:rsidRPr="000D7A00">
        <w:rPr>
          <w:rFonts w:eastAsia="Calibri"/>
          <w:sz w:val="28"/>
          <w:szCs w:val="28"/>
          <w:lang w:eastAsia="en-US"/>
        </w:rPr>
        <w:t>индекс продукции сельского хозяйства – 96,5 % (</w:t>
      </w:r>
      <w:r w:rsidRPr="000D7A00">
        <w:rPr>
          <w:sz w:val="28"/>
          <w:szCs w:val="28"/>
        </w:rPr>
        <w:t xml:space="preserve">по плану в 2014 году </w:t>
      </w:r>
      <w:r w:rsidR="00336960" w:rsidRPr="000D7A00">
        <w:rPr>
          <w:sz w:val="28"/>
          <w:szCs w:val="28"/>
        </w:rPr>
        <w:t>–</w:t>
      </w:r>
      <w:r w:rsidRPr="000D7A00">
        <w:rPr>
          <w:rFonts w:eastAsia="Calibri"/>
          <w:sz w:val="28"/>
          <w:szCs w:val="28"/>
          <w:lang w:eastAsia="en-US"/>
        </w:rPr>
        <w:t xml:space="preserve"> 105,6 %), о</w:t>
      </w:r>
      <w:r w:rsidRPr="000D7A00">
        <w:rPr>
          <w:sz w:val="28"/>
          <w:szCs w:val="28"/>
        </w:rPr>
        <w:t>бъём продукции сельского хозяйства всех производителей составил 30,6 млрд.</w:t>
      </w:r>
      <w:r w:rsidR="00203DEA">
        <w:rPr>
          <w:sz w:val="28"/>
          <w:szCs w:val="28"/>
        </w:rPr>
        <w:t xml:space="preserve"> </w:t>
      </w:r>
      <w:r w:rsidRPr="000D7A00">
        <w:rPr>
          <w:sz w:val="28"/>
          <w:szCs w:val="28"/>
        </w:rPr>
        <w:t xml:space="preserve">рублей. </w:t>
      </w:r>
      <w:r w:rsidR="00E66C23">
        <w:rPr>
          <w:sz w:val="28"/>
          <w:szCs w:val="28"/>
          <w:lang w:eastAsia="ar-SA"/>
        </w:rPr>
        <w:t>П</w:t>
      </w:r>
      <w:r w:rsidRPr="000D7A00">
        <w:rPr>
          <w:sz w:val="28"/>
          <w:szCs w:val="28"/>
          <w:lang w:eastAsia="ar-SA"/>
        </w:rPr>
        <w:t>оложительн</w:t>
      </w:r>
      <w:r w:rsidR="00203DEA">
        <w:rPr>
          <w:sz w:val="28"/>
          <w:szCs w:val="28"/>
          <w:lang w:eastAsia="ar-SA"/>
        </w:rPr>
        <w:t>ой</w:t>
      </w:r>
      <w:r w:rsidRPr="000D7A00">
        <w:rPr>
          <w:sz w:val="28"/>
          <w:szCs w:val="28"/>
          <w:lang w:eastAsia="ar-SA"/>
        </w:rPr>
        <w:t xml:space="preserve"> динамик</w:t>
      </w:r>
      <w:r w:rsidR="00203DEA">
        <w:rPr>
          <w:sz w:val="28"/>
          <w:szCs w:val="28"/>
          <w:lang w:eastAsia="ar-SA"/>
        </w:rPr>
        <w:t>и</w:t>
      </w:r>
      <w:r w:rsidRPr="000D7A00">
        <w:rPr>
          <w:sz w:val="28"/>
          <w:szCs w:val="28"/>
          <w:lang w:eastAsia="ar-SA"/>
        </w:rPr>
        <w:t xml:space="preserve"> </w:t>
      </w:r>
      <w:r w:rsidR="00E66C23">
        <w:rPr>
          <w:sz w:val="28"/>
          <w:szCs w:val="28"/>
          <w:lang w:eastAsia="ar-SA"/>
        </w:rPr>
        <w:t>в</w:t>
      </w:r>
      <w:r w:rsidRPr="000D7A00">
        <w:rPr>
          <w:sz w:val="28"/>
          <w:szCs w:val="28"/>
          <w:lang w:eastAsia="ar-SA"/>
        </w:rPr>
        <w:t xml:space="preserve"> сельском хозяйств</w:t>
      </w:r>
      <w:r w:rsidR="00E66C23">
        <w:rPr>
          <w:sz w:val="28"/>
          <w:szCs w:val="28"/>
          <w:lang w:eastAsia="ar-SA"/>
        </w:rPr>
        <w:t>е</w:t>
      </w:r>
      <w:r w:rsidRPr="000D7A00">
        <w:rPr>
          <w:sz w:val="28"/>
          <w:szCs w:val="28"/>
          <w:lang w:eastAsia="ar-SA"/>
        </w:rPr>
        <w:t xml:space="preserve"> </w:t>
      </w:r>
      <w:r w:rsidR="00E66C23">
        <w:rPr>
          <w:sz w:val="28"/>
          <w:szCs w:val="28"/>
          <w:lang w:eastAsia="ar-SA"/>
        </w:rPr>
        <w:t>нет</w:t>
      </w:r>
      <w:r w:rsidR="00E66C23" w:rsidRPr="000D7A00">
        <w:rPr>
          <w:rFonts w:eastAsia="Calibri"/>
          <w:sz w:val="28"/>
          <w:szCs w:val="28"/>
          <w:lang w:eastAsia="en-US"/>
        </w:rPr>
        <w:t xml:space="preserve"> </w:t>
      </w:r>
      <w:r w:rsidRPr="000D7A00">
        <w:rPr>
          <w:rFonts w:eastAsia="Calibri"/>
          <w:sz w:val="28"/>
          <w:szCs w:val="28"/>
          <w:lang w:eastAsia="en-US"/>
        </w:rPr>
        <w:t xml:space="preserve">в связи </w:t>
      </w:r>
      <w:r w:rsidR="00E66C23">
        <w:rPr>
          <w:rFonts w:eastAsia="Calibri"/>
          <w:sz w:val="28"/>
          <w:szCs w:val="28"/>
          <w:lang w:eastAsia="en-US"/>
        </w:rPr>
        <w:t xml:space="preserve"> </w:t>
      </w:r>
      <w:r w:rsidRPr="000D7A00">
        <w:rPr>
          <w:rFonts w:eastAsia="Calibri"/>
          <w:sz w:val="28"/>
          <w:szCs w:val="28"/>
          <w:lang w:eastAsia="en-US"/>
        </w:rPr>
        <w:t xml:space="preserve">с </w:t>
      </w:r>
      <w:r w:rsidRPr="000D7A00">
        <w:rPr>
          <w:sz w:val="28"/>
          <w:szCs w:val="28"/>
          <w:lang w:eastAsia="ar-SA"/>
        </w:rPr>
        <w:t xml:space="preserve">отрицательными показателями в животноводстве: производство мяса составило 80,9%, молока </w:t>
      </w:r>
      <w:r w:rsidR="00336960" w:rsidRPr="000D7A00">
        <w:rPr>
          <w:sz w:val="28"/>
          <w:szCs w:val="28"/>
        </w:rPr>
        <w:t>–</w:t>
      </w:r>
      <w:r w:rsidRPr="000D7A00">
        <w:rPr>
          <w:sz w:val="28"/>
          <w:szCs w:val="28"/>
          <w:lang w:eastAsia="ar-SA"/>
        </w:rPr>
        <w:t xml:space="preserve"> 87%, яиц </w:t>
      </w:r>
      <w:r w:rsidR="00336960" w:rsidRPr="000D7A00">
        <w:rPr>
          <w:sz w:val="28"/>
          <w:szCs w:val="28"/>
        </w:rPr>
        <w:t>–</w:t>
      </w:r>
      <w:r w:rsidRPr="000D7A00">
        <w:rPr>
          <w:sz w:val="28"/>
          <w:szCs w:val="28"/>
          <w:lang w:eastAsia="ar-SA"/>
        </w:rPr>
        <w:t xml:space="preserve"> 83,5% </w:t>
      </w:r>
      <w:r w:rsidR="00203DEA">
        <w:rPr>
          <w:sz w:val="28"/>
          <w:szCs w:val="28"/>
          <w:lang w:eastAsia="ar-SA"/>
        </w:rPr>
        <w:t>(</w:t>
      </w:r>
      <w:r w:rsidRPr="000D7A00">
        <w:rPr>
          <w:sz w:val="28"/>
          <w:szCs w:val="28"/>
          <w:lang w:eastAsia="ar-SA"/>
        </w:rPr>
        <w:t>к 2013 году</w:t>
      </w:r>
      <w:r w:rsidR="00203DEA">
        <w:rPr>
          <w:sz w:val="28"/>
          <w:szCs w:val="28"/>
          <w:lang w:eastAsia="ar-SA"/>
        </w:rPr>
        <w:t>)</w:t>
      </w:r>
      <w:r w:rsidRPr="000D7A00">
        <w:rPr>
          <w:sz w:val="28"/>
          <w:szCs w:val="28"/>
          <w:lang w:eastAsia="ar-SA"/>
        </w:rPr>
        <w:t>;</w:t>
      </w:r>
    </w:p>
    <w:p w:rsidR="0019752E" w:rsidRPr="000D7A00" w:rsidRDefault="0019752E" w:rsidP="00861DA9">
      <w:pPr>
        <w:ind w:right="-284" w:firstLine="709"/>
        <w:jc w:val="both"/>
        <w:rPr>
          <w:sz w:val="28"/>
          <w:szCs w:val="28"/>
        </w:rPr>
      </w:pPr>
      <w:r w:rsidRPr="000D7A00">
        <w:rPr>
          <w:sz w:val="28"/>
          <w:szCs w:val="28"/>
        </w:rPr>
        <w:t xml:space="preserve">индекс физического объёма оборота розничной торговли </w:t>
      </w:r>
      <w:r w:rsidR="00336960" w:rsidRPr="000D7A00">
        <w:rPr>
          <w:sz w:val="28"/>
          <w:szCs w:val="28"/>
        </w:rPr>
        <w:t>–</w:t>
      </w:r>
      <w:r w:rsidRPr="000D7A00">
        <w:rPr>
          <w:sz w:val="28"/>
          <w:szCs w:val="28"/>
        </w:rPr>
        <w:t xml:space="preserve"> 101,1% </w:t>
      </w:r>
      <w:r w:rsidR="00203DEA">
        <w:rPr>
          <w:sz w:val="28"/>
          <w:szCs w:val="28"/>
        </w:rPr>
        <w:t xml:space="preserve">        </w:t>
      </w:r>
      <w:r w:rsidRPr="000D7A00">
        <w:rPr>
          <w:sz w:val="28"/>
          <w:szCs w:val="28"/>
        </w:rPr>
        <w:t xml:space="preserve">(по плану </w:t>
      </w:r>
      <w:r w:rsidR="00336960" w:rsidRPr="000D7A00">
        <w:rPr>
          <w:sz w:val="28"/>
          <w:szCs w:val="28"/>
        </w:rPr>
        <w:t>–</w:t>
      </w:r>
      <w:r w:rsidRPr="000D7A00">
        <w:rPr>
          <w:sz w:val="28"/>
          <w:szCs w:val="28"/>
        </w:rPr>
        <w:t xml:space="preserve"> 101,6 %), оборот розничной торговли в 2014 году составил </w:t>
      </w:r>
      <w:r w:rsidR="00E66C23">
        <w:rPr>
          <w:sz w:val="28"/>
          <w:szCs w:val="28"/>
        </w:rPr>
        <w:t xml:space="preserve"> </w:t>
      </w:r>
      <w:r w:rsidRPr="000D7A00">
        <w:rPr>
          <w:sz w:val="28"/>
          <w:szCs w:val="28"/>
        </w:rPr>
        <w:t xml:space="preserve">163052,8 млн. рублей. Можно сказать, что целевое значение </w:t>
      </w:r>
      <w:r w:rsidRPr="000D7A00">
        <w:rPr>
          <w:bCs/>
          <w:sz w:val="28"/>
          <w:szCs w:val="28"/>
        </w:rPr>
        <w:t>практически достигнуто</w:t>
      </w:r>
      <w:r w:rsidR="00203DEA">
        <w:rPr>
          <w:sz w:val="28"/>
          <w:szCs w:val="28"/>
        </w:rPr>
        <w:t>;</w:t>
      </w:r>
      <w:r w:rsidRPr="000D7A00">
        <w:rPr>
          <w:sz w:val="28"/>
          <w:szCs w:val="28"/>
        </w:rPr>
        <w:t xml:space="preserve"> </w:t>
      </w:r>
    </w:p>
    <w:p w:rsidR="0019752E" w:rsidRPr="000D7A00" w:rsidRDefault="0019752E" w:rsidP="00861DA9">
      <w:pPr>
        <w:suppressLineNumbers/>
        <w:suppressAutoHyphens/>
        <w:snapToGrid w:val="0"/>
        <w:spacing w:line="276" w:lineRule="auto"/>
        <w:ind w:right="-284" w:firstLine="709"/>
        <w:contextualSpacing/>
        <w:jc w:val="both"/>
        <w:rPr>
          <w:bCs/>
          <w:sz w:val="28"/>
          <w:szCs w:val="28"/>
          <w:lang w:eastAsia="ar-SA"/>
        </w:rPr>
      </w:pPr>
      <w:r w:rsidRPr="000D7A00">
        <w:rPr>
          <w:sz w:val="28"/>
          <w:szCs w:val="28"/>
        </w:rPr>
        <w:t xml:space="preserve">индекс физического объёма инвестиций в основной капитал – 103,2% </w:t>
      </w:r>
      <w:r w:rsidR="005F37E7">
        <w:rPr>
          <w:sz w:val="28"/>
          <w:szCs w:val="28"/>
        </w:rPr>
        <w:t xml:space="preserve">   </w:t>
      </w:r>
      <w:r w:rsidRPr="000D7A00">
        <w:rPr>
          <w:sz w:val="28"/>
          <w:szCs w:val="28"/>
        </w:rPr>
        <w:t xml:space="preserve">(по плану – 110%). При этом </w:t>
      </w:r>
      <w:r w:rsidRPr="000D7A00">
        <w:rPr>
          <w:bCs/>
          <w:sz w:val="28"/>
          <w:szCs w:val="28"/>
          <w:lang w:eastAsia="ar-SA"/>
        </w:rPr>
        <w:t>целевой</w:t>
      </w:r>
      <w:r w:rsidRPr="000D7A00">
        <w:rPr>
          <w:sz w:val="28"/>
          <w:szCs w:val="28"/>
        </w:rPr>
        <w:t xml:space="preserve"> параметр объёма инвестиций в основной</w:t>
      </w:r>
      <w:r w:rsidR="006847C0" w:rsidRPr="000D7A00">
        <w:rPr>
          <w:sz w:val="28"/>
          <w:szCs w:val="28"/>
        </w:rPr>
        <w:t xml:space="preserve"> </w:t>
      </w:r>
      <w:r w:rsidRPr="000D7A00">
        <w:rPr>
          <w:sz w:val="28"/>
          <w:szCs w:val="28"/>
        </w:rPr>
        <w:t>капитал на 2014 год выполне</w:t>
      </w:r>
      <w:r w:rsidR="006847C0" w:rsidRPr="000D7A00">
        <w:rPr>
          <w:sz w:val="28"/>
          <w:szCs w:val="28"/>
        </w:rPr>
        <w:t xml:space="preserve">н, за год в области привлечено </w:t>
      </w:r>
      <w:r w:rsidRPr="000D7A00">
        <w:rPr>
          <w:bCs/>
          <w:sz w:val="28"/>
          <w:szCs w:val="28"/>
          <w:lang w:eastAsia="ar-SA"/>
        </w:rPr>
        <w:t>82,2 млрд. руб</w:t>
      </w:r>
      <w:r w:rsidR="00336960">
        <w:rPr>
          <w:bCs/>
          <w:sz w:val="28"/>
          <w:szCs w:val="28"/>
          <w:lang w:eastAsia="ar-SA"/>
        </w:rPr>
        <w:t>лей</w:t>
      </w:r>
      <w:r w:rsidR="00ED09CD">
        <w:rPr>
          <w:bCs/>
          <w:sz w:val="28"/>
          <w:szCs w:val="28"/>
          <w:lang w:eastAsia="ar-SA"/>
        </w:rPr>
        <w:t xml:space="preserve"> инвестиций;</w:t>
      </w:r>
      <w:r w:rsidRPr="000D7A00">
        <w:rPr>
          <w:bCs/>
          <w:sz w:val="28"/>
          <w:szCs w:val="28"/>
          <w:lang w:eastAsia="ar-SA"/>
        </w:rPr>
        <w:t xml:space="preserve"> </w:t>
      </w:r>
    </w:p>
    <w:p w:rsidR="0019752E" w:rsidRPr="000D7A00" w:rsidRDefault="0019752E" w:rsidP="00861DA9">
      <w:pPr>
        <w:shd w:val="clear" w:color="auto" w:fill="FFFFFF"/>
        <w:suppressAutoHyphens/>
        <w:ind w:right="-284" w:firstLine="709"/>
        <w:contextualSpacing/>
        <w:jc w:val="both"/>
        <w:rPr>
          <w:sz w:val="28"/>
          <w:szCs w:val="28"/>
        </w:rPr>
      </w:pPr>
      <w:r w:rsidRPr="000D7A00">
        <w:rPr>
          <w:rFonts w:eastAsia="Calibri"/>
          <w:sz w:val="28"/>
          <w:szCs w:val="28"/>
          <w:lang w:eastAsia="en-US"/>
        </w:rPr>
        <w:lastRenderedPageBreak/>
        <w:t>строительство жилых домов – 718,8</w:t>
      </w:r>
      <w:r w:rsidR="006847C0" w:rsidRPr="000D7A00">
        <w:rPr>
          <w:rFonts w:eastAsia="Calibri"/>
          <w:sz w:val="28"/>
          <w:szCs w:val="28"/>
          <w:lang w:eastAsia="en-US"/>
        </w:rPr>
        <w:t xml:space="preserve"> тыс.</w:t>
      </w:r>
      <w:r w:rsidR="00336960">
        <w:rPr>
          <w:rFonts w:eastAsia="Calibri"/>
          <w:sz w:val="28"/>
          <w:szCs w:val="28"/>
          <w:lang w:eastAsia="en-US"/>
        </w:rPr>
        <w:t xml:space="preserve"> </w:t>
      </w:r>
      <w:r w:rsidR="006847C0" w:rsidRPr="000D7A00">
        <w:rPr>
          <w:rFonts w:eastAsia="Calibri"/>
          <w:sz w:val="28"/>
          <w:szCs w:val="28"/>
          <w:lang w:eastAsia="en-US"/>
        </w:rPr>
        <w:t>кв.</w:t>
      </w:r>
      <w:r w:rsidR="00336960">
        <w:rPr>
          <w:rFonts w:eastAsia="Calibri"/>
          <w:sz w:val="28"/>
          <w:szCs w:val="28"/>
          <w:lang w:eastAsia="en-US"/>
        </w:rPr>
        <w:t xml:space="preserve"> </w:t>
      </w:r>
      <w:r w:rsidR="006847C0" w:rsidRPr="000D7A00">
        <w:rPr>
          <w:rFonts w:eastAsia="Calibri"/>
          <w:sz w:val="28"/>
          <w:szCs w:val="28"/>
          <w:lang w:eastAsia="en-US"/>
        </w:rPr>
        <w:t>м</w:t>
      </w:r>
      <w:r w:rsidRPr="000D7A00">
        <w:rPr>
          <w:rFonts w:eastAsia="Calibri"/>
          <w:sz w:val="28"/>
          <w:szCs w:val="28"/>
          <w:lang w:eastAsia="en-US"/>
        </w:rPr>
        <w:t xml:space="preserve"> (по п</w:t>
      </w:r>
      <w:r w:rsidR="006847C0" w:rsidRPr="000D7A00">
        <w:rPr>
          <w:rFonts w:eastAsia="Calibri"/>
          <w:sz w:val="28"/>
          <w:szCs w:val="28"/>
          <w:lang w:eastAsia="en-US"/>
        </w:rPr>
        <w:t xml:space="preserve">лану в 2014 году </w:t>
      </w:r>
      <w:r w:rsidR="00336960" w:rsidRPr="000D7A00">
        <w:rPr>
          <w:sz w:val="28"/>
          <w:szCs w:val="28"/>
        </w:rPr>
        <w:t>–</w:t>
      </w:r>
      <w:r w:rsidR="006847C0" w:rsidRPr="000D7A00">
        <w:rPr>
          <w:rFonts w:eastAsia="Calibri"/>
          <w:sz w:val="28"/>
          <w:szCs w:val="28"/>
          <w:lang w:eastAsia="en-US"/>
        </w:rPr>
        <w:t xml:space="preserve"> </w:t>
      </w:r>
      <w:r w:rsidR="00336960">
        <w:rPr>
          <w:rFonts w:eastAsia="Calibri"/>
          <w:sz w:val="28"/>
          <w:szCs w:val="28"/>
          <w:lang w:eastAsia="en-US"/>
        </w:rPr>
        <w:t xml:space="preserve"> </w:t>
      </w:r>
      <w:r w:rsidR="006847C0" w:rsidRPr="000D7A00">
        <w:rPr>
          <w:rFonts w:eastAsia="Calibri"/>
          <w:sz w:val="28"/>
          <w:szCs w:val="28"/>
          <w:lang w:eastAsia="en-US"/>
        </w:rPr>
        <w:t>713 тыс.</w:t>
      </w:r>
      <w:r w:rsidR="00336960">
        <w:rPr>
          <w:rFonts w:eastAsia="Calibri"/>
          <w:sz w:val="28"/>
          <w:szCs w:val="28"/>
          <w:lang w:eastAsia="en-US"/>
        </w:rPr>
        <w:t xml:space="preserve"> </w:t>
      </w:r>
      <w:r w:rsidR="006847C0" w:rsidRPr="000D7A00">
        <w:rPr>
          <w:rFonts w:eastAsia="Calibri"/>
          <w:sz w:val="28"/>
          <w:szCs w:val="28"/>
          <w:lang w:eastAsia="en-US"/>
        </w:rPr>
        <w:t>кв.</w:t>
      </w:r>
      <w:r w:rsidR="00336960">
        <w:rPr>
          <w:rFonts w:eastAsia="Calibri"/>
          <w:sz w:val="28"/>
          <w:szCs w:val="28"/>
          <w:lang w:eastAsia="en-US"/>
        </w:rPr>
        <w:t xml:space="preserve"> </w:t>
      </w:r>
      <w:r w:rsidR="006847C0" w:rsidRPr="000D7A00">
        <w:rPr>
          <w:rFonts w:eastAsia="Calibri"/>
          <w:sz w:val="28"/>
          <w:szCs w:val="28"/>
          <w:lang w:eastAsia="en-US"/>
        </w:rPr>
        <w:t>м</w:t>
      </w:r>
      <w:r w:rsidRPr="000D7A00">
        <w:rPr>
          <w:rFonts w:eastAsia="Calibri"/>
          <w:sz w:val="28"/>
          <w:szCs w:val="28"/>
          <w:lang w:eastAsia="en-US"/>
        </w:rPr>
        <w:t xml:space="preserve">). По итогам 2014 года плановые показатели превышены на 1%. </w:t>
      </w:r>
      <w:r w:rsidRPr="000D7A00">
        <w:rPr>
          <w:sz w:val="28"/>
          <w:szCs w:val="28"/>
        </w:rPr>
        <w:t xml:space="preserve">На территории </w:t>
      </w:r>
      <w:r w:rsidR="00203DEA">
        <w:rPr>
          <w:sz w:val="28"/>
          <w:szCs w:val="28"/>
        </w:rPr>
        <w:t xml:space="preserve">Ульяновской </w:t>
      </w:r>
      <w:r w:rsidRPr="000D7A00">
        <w:rPr>
          <w:sz w:val="28"/>
          <w:szCs w:val="28"/>
        </w:rPr>
        <w:t xml:space="preserve">области сдано в эксплуатацию 2564 </w:t>
      </w:r>
      <w:proofErr w:type="gramStart"/>
      <w:r w:rsidRPr="000D7A00">
        <w:rPr>
          <w:sz w:val="28"/>
          <w:szCs w:val="28"/>
        </w:rPr>
        <w:t>жилых</w:t>
      </w:r>
      <w:proofErr w:type="gramEnd"/>
      <w:r w:rsidRPr="000D7A00">
        <w:rPr>
          <w:sz w:val="28"/>
          <w:szCs w:val="28"/>
        </w:rPr>
        <w:t xml:space="preserve"> дом</w:t>
      </w:r>
      <w:r w:rsidR="006847C0" w:rsidRPr="000D7A00">
        <w:rPr>
          <w:sz w:val="28"/>
          <w:szCs w:val="28"/>
        </w:rPr>
        <w:t>а</w:t>
      </w:r>
      <w:r w:rsidRPr="000D7A00">
        <w:rPr>
          <w:sz w:val="28"/>
          <w:szCs w:val="28"/>
        </w:rPr>
        <w:t xml:space="preserve"> </w:t>
      </w:r>
      <w:r w:rsidR="006847C0" w:rsidRPr="000D7A00">
        <w:rPr>
          <w:sz w:val="28"/>
          <w:szCs w:val="28"/>
        </w:rPr>
        <w:t>(</w:t>
      </w:r>
      <w:r w:rsidRPr="000D7A00">
        <w:rPr>
          <w:sz w:val="28"/>
          <w:szCs w:val="28"/>
        </w:rPr>
        <w:t>10891 квартира</w:t>
      </w:r>
      <w:r w:rsidR="006847C0" w:rsidRPr="000D7A00">
        <w:rPr>
          <w:sz w:val="28"/>
          <w:szCs w:val="28"/>
        </w:rPr>
        <w:t>)</w:t>
      </w:r>
      <w:r w:rsidRPr="000D7A00">
        <w:rPr>
          <w:sz w:val="28"/>
          <w:szCs w:val="28"/>
        </w:rPr>
        <w:t xml:space="preserve">. Застройщиками введено 48 жилых домов </w:t>
      </w:r>
      <w:proofErr w:type="spellStart"/>
      <w:proofErr w:type="gramStart"/>
      <w:r w:rsidRPr="000D7A00">
        <w:rPr>
          <w:sz w:val="28"/>
          <w:szCs w:val="28"/>
        </w:rPr>
        <w:t>эконом</w:t>
      </w:r>
      <w:r w:rsidR="00336960">
        <w:rPr>
          <w:sz w:val="28"/>
          <w:szCs w:val="28"/>
        </w:rPr>
        <w:t>-</w:t>
      </w:r>
      <w:r w:rsidRPr="000D7A00">
        <w:rPr>
          <w:sz w:val="28"/>
          <w:szCs w:val="28"/>
        </w:rPr>
        <w:t>класса</w:t>
      </w:r>
      <w:proofErr w:type="spellEnd"/>
      <w:proofErr w:type="gramEnd"/>
      <w:r w:rsidRPr="000D7A00">
        <w:rPr>
          <w:sz w:val="28"/>
          <w:szCs w:val="28"/>
        </w:rPr>
        <w:t xml:space="preserve"> общей площадью 204 тыс.</w:t>
      </w:r>
      <w:r w:rsidR="00ED09CD">
        <w:rPr>
          <w:sz w:val="28"/>
          <w:szCs w:val="28"/>
        </w:rPr>
        <w:t xml:space="preserve"> </w:t>
      </w:r>
      <w:r w:rsidRPr="000D7A00">
        <w:rPr>
          <w:sz w:val="28"/>
          <w:szCs w:val="28"/>
        </w:rPr>
        <w:t>кв.</w:t>
      </w:r>
      <w:r w:rsidR="00ED09CD">
        <w:rPr>
          <w:sz w:val="28"/>
          <w:szCs w:val="28"/>
        </w:rPr>
        <w:t xml:space="preserve"> </w:t>
      </w:r>
      <w:r w:rsidRPr="000D7A00">
        <w:rPr>
          <w:sz w:val="28"/>
          <w:szCs w:val="28"/>
        </w:rPr>
        <w:t>м, что составляет 28,4% в общ</w:t>
      </w:r>
      <w:r w:rsidR="00203DEA">
        <w:rPr>
          <w:sz w:val="28"/>
          <w:szCs w:val="28"/>
        </w:rPr>
        <w:t>ем вводе жилых домов по области;</w:t>
      </w:r>
    </w:p>
    <w:p w:rsidR="0019752E" w:rsidRPr="000D7A00" w:rsidRDefault="0019752E" w:rsidP="00861DA9">
      <w:pPr>
        <w:pStyle w:val="preview"/>
        <w:shd w:val="clear" w:color="auto" w:fill="FFFFFF"/>
        <w:spacing w:before="0" w:beforeAutospacing="0" w:after="0" w:afterAutospacing="0" w:line="300" w:lineRule="atLeast"/>
        <w:ind w:right="-284" w:firstLine="709"/>
        <w:jc w:val="both"/>
        <w:rPr>
          <w:rFonts w:eastAsia="Calibri"/>
          <w:sz w:val="28"/>
          <w:szCs w:val="28"/>
          <w:lang w:eastAsia="en-US"/>
        </w:rPr>
      </w:pPr>
      <w:r w:rsidRPr="000D7A00">
        <w:rPr>
          <w:rFonts w:eastAsia="Calibri"/>
          <w:sz w:val="28"/>
          <w:szCs w:val="28"/>
          <w:lang w:eastAsia="en-US"/>
        </w:rPr>
        <w:t xml:space="preserve">удельный вес крупных и средних организаций, получивших прибыль </w:t>
      </w:r>
      <w:r w:rsidR="00ED09CD" w:rsidRPr="000D7A00">
        <w:rPr>
          <w:sz w:val="28"/>
          <w:szCs w:val="28"/>
        </w:rPr>
        <w:t>–</w:t>
      </w:r>
      <w:r w:rsidRPr="000D7A00">
        <w:rPr>
          <w:rFonts w:eastAsia="Calibri"/>
          <w:sz w:val="28"/>
          <w:szCs w:val="28"/>
          <w:lang w:eastAsia="en-US"/>
        </w:rPr>
        <w:t xml:space="preserve"> 70% (целевой показатель </w:t>
      </w:r>
      <w:r w:rsidR="00ED09CD" w:rsidRPr="000D7A00">
        <w:rPr>
          <w:sz w:val="28"/>
          <w:szCs w:val="28"/>
        </w:rPr>
        <w:t>–</w:t>
      </w:r>
      <w:r w:rsidRPr="000D7A00">
        <w:rPr>
          <w:rFonts w:eastAsia="Calibri"/>
          <w:sz w:val="28"/>
          <w:szCs w:val="28"/>
          <w:lang w:eastAsia="en-US"/>
        </w:rPr>
        <w:t xml:space="preserve"> 80,1%). </w:t>
      </w:r>
      <w:r w:rsidRPr="000D7A00">
        <w:rPr>
          <w:color w:val="000000"/>
          <w:sz w:val="28"/>
          <w:szCs w:val="28"/>
          <w:shd w:val="clear" w:color="auto" w:fill="FFFFFF"/>
        </w:rPr>
        <w:t>С прибылью сработали 315 организаций, общая сумма их пр</w:t>
      </w:r>
      <w:r w:rsidR="00ED09CD">
        <w:rPr>
          <w:color w:val="000000"/>
          <w:sz w:val="28"/>
          <w:szCs w:val="28"/>
          <w:shd w:val="clear" w:color="auto" w:fill="FFFFFF"/>
        </w:rPr>
        <w:t>ибыли составила 17 млрд. рублей;</w:t>
      </w:r>
      <w:r w:rsidRPr="000D7A0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9752E" w:rsidRPr="000D7A00" w:rsidRDefault="0019752E" w:rsidP="00861DA9">
      <w:pPr>
        <w:ind w:right="-284" w:firstLine="709"/>
        <w:jc w:val="both"/>
        <w:rPr>
          <w:rFonts w:eastAsia="Calibri"/>
          <w:sz w:val="28"/>
          <w:szCs w:val="28"/>
          <w:lang w:eastAsia="en-US"/>
        </w:rPr>
      </w:pPr>
      <w:r w:rsidRPr="000D7A00">
        <w:rPr>
          <w:rFonts w:eastAsia="Calibri"/>
          <w:sz w:val="28"/>
          <w:szCs w:val="28"/>
          <w:lang w:eastAsia="en-US"/>
        </w:rPr>
        <w:t xml:space="preserve">доля населения с доходами ниже величины прожиточного минимума </w:t>
      </w:r>
      <w:r w:rsidR="00203DEA">
        <w:rPr>
          <w:rFonts w:eastAsia="Calibri"/>
          <w:sz w:val="28"/>
          <w:szCs w:val="28"/>
          <w:lang w:eastAsia="en-US"/>
        </w:rPr>
        <w:t xml:space="preserve">     </w:t>
      </w:r>
      <w:r w:rsidRPr="000D7A00">
        <w:rPr>
          <w:rFonts w:eastAsia="Calibri"/>
          <w:sz w:val="28"/>
          <w:szCs w:val="28"/>
          <w:lang w:eastAsia="en-US"/>
        </w:rPr>
        <w:t>по итогам 2014 года – 12% (</w:t>
      </w:r>
      <w:r w:rsidR="00ED09CD">
        <w:rPr>
          <w:sz w:val="28"/>
          <w:szCs w:val="28"/>
        </w:rPr>
        <w:t>по плану за 2014 год – 14,8 %</w:t>
      </w:r>
      <w:r w:rsidR="00203DEA">
        <w:rPr>
          <w:rFonts w:eastAsia="Calibri"/>
          <w:sz w:val="28"/>
          <w:szCs w:val="28"/>
          <w:lang w:eastAsia="en-US"/>
        </w:rPr>
        <w:t xml:space="preserve">). </w:t>
      </w:r>
      <w:r w:rsidR="00E66C23">
        <w:rPr>
          <w:rFonts w:eastAsia="Calibri"/>
          <w:sz w:val="28"/>
          <w:szCs w:val="28"/>
          <w:lang w:eastAsia="en-US"/>
        </w:rPr>
        <w:t>Значение ц</w:t>
      </w:r>
      <w:r w:rsidR="00203DEA">
        <w:rPr>
          <w:rFonts w:eastAsia="Calibri"/>
          <w:sz w:val="28"/>
          <w:szCs w:val="28"/>
          <w:lang w:eastAsia="en-US"/>
        </w:rPr>
        <w:t>елево</w:t>
      </w:r>
      <w:r w:rsidR="00E66C23">
        <w:rPr>
          <w:rFonts w:eastAsia="Calibri"/>
          <w:sz w:val="28"/>
          <w:szCs w:val="28"/>
          <w:lang w:eastAsia="en-US"/>
        </w:rPr>
        <w:t>го</w:t>
      </w:r>
      <w:r w:rsidR="00203DEA">
        <w:rPr>
          <w:rFonts w:eastAsia="Calibri"/>
          <w:sz w:val="28"/>
          <w:szCs w:val="28"/>
          <w:lang w:eastAsia="en-US"/>
        </w:rPr>
        <w:t xml:space="preserve"> показател</w:t>
      </w:r>
      <w:r w:rsidR="00E66C23">
        <w:rPr>
          <w:rFonts w:eastAsia="Calibri"/>
          <w:sz w:val="28"/>
          <w:szCs w:val="28"/>
          <w:lang w:eastAsia="en-US"/>
        </w:rPr>
        <w:t>я</w:t>
      </w:r>
      <w:r w:rsidR="00203DEA">
        <w:rPr>
          <w:rFonts w:eastAsia="Calibri"/>
          <w:sz w:val="28"/>
          <w:szCs w:val="28"/>
          <w:lang w:eastAsia="en-US"/>
        </w:rPr>
        <w:t xml:space="preserve"> </w:t>
      </w:r>
      <w:r w:rsidR="00E66C23">
        <w:rPr>
          <w:rFonts w:eastAsia="Calibri"/>
          <w:sz w:val="28"/>
          <w:szCs w:val="28"/>
          <w:lang w:eastAsia="en-US"/>
        </w:rPr>
        <w:t>достигнуто</w:t>
      </w:r>
      <w:r w:rsidR="00203DEA">
        <w:rPr>
          <w:rFonts w:eastAsia="Calibri"/>
          <w:sz w:val="28"/>
          <w:szCs w:val="28"/>
          <w:lang w:eastAsia="en-US"/>
        </w:rPr>
        <w:t>;</w:t>
      </w:r>
    </w:p>
    <w:p w:rsidR="0019752E" w:rsidRPr="000D7A00" w:rsidRDefault="0019752E" w:rsidP="00861DA9">
      <w:pPr>
        <w:shd w:val="clear" w:color="auto" w:fill="FFFFFF"/>
        <w:ind w:left="-30" w:right="-284" w:firstLine="709"/>
        <w:contextualSpacing/>
        <w:jc w:val="both"/>
        <w:rPr>
          <w:bCs/>
          <w:color w:val="000000"/>
          <w:spacing w:val="-1"/>
          <w:sz w:val="28"/>
          <w:szCs w:val="28"/>
        </w:rPr>
      </w:pPr>
      <w:r w:rsidRPr="000D7A00">
        <w:rPr>
          <w:sz w:val="28"/>
          <w:szCs w:val="28"/>
        </w:rPr>
        <w:t xml:space="preserve">отношение среднемесячной начисленной заработной платы работников </w:t>
      </w:r>
      <w:r w:rsidR="00203DEA">
        <w:rPr>
          <w:sz w:val="28"/>
          <w:szCs w:val="28"/>
        </w:rPr>
        <w:t xml:space="preserve">   </w:t>
      </w:r>
      <w:r w:rsidRPr="000D7A00">
        <w:rPr>
          <w:sz w:val="28"/>
          <w:szCs w:val="28"/>
        </w:rPr>
        <w:t xml:space="preserve">в целом по Ульяновской области к величине прожиточного минимума для трудоспособного населения, установленной в Ульяновской области – 2,7 </w:t>
      </w:r>
      <w:r w:rsidR="00203DEA">
        <w:rPr>
          <w:sz w:val="28"/>
          <w:szCs w:val="28"/>
        </w:rPr>
        <w:t xml:space="preserve">       </w:t>
      </w:r>
      <w:r w:rsidRPr="000D7A00">
        <w:rPr>
          <w:sz w:val="28"/>
          <w:szCs w:val="28"/>
        </w:rPr>
        <w:t xml:space="preserve">(по плану </w:t>
      </w:r>
      <w:r w:rsidR="00ED09CD" w:rsidRPr="000D7A00">
        <w:rPr>
          <w:sz w:val="28"/>
          <w:szCs w:val="28"/>
        </w:rPr>
        <w:t>–</w:t>
      </w:r>
      <w:r w:rsidRPr="000D7A00">
        <w:rPr>
          <w:sz w:val="28"/>
          <w:szCs w:val="28"/>
        </w:rPr>
        <w:t xml:space="preserve"> 3,0). </w:t>
      </w:r>
      <w:r w:rsidR="00E66C23">
        <w:rPr>
          <w:sz w:val="28"/>
          <w:szCs w:val="28"/>
        </w:rPr>
        <w:t>Значение целевого п</w:t>
      </w:r>
      <w:r w:rsidRPr="000D7A00">
        <w:rPr>
          <w:sz w:val="28"/>
          <w:szCs w:val="28"/>
        </w:rPr>
        <w:t>оказател</w:t>
      </w:r>
      <w:r w:rsidR="00E66C23">
        <w:rPr>
          <w:sz w:val="28"/>
          <w:szCs w:val="28"/>
        </w:rPr>
        <w:t>я</w:t>
      </w:r>
      <w:r w:rsidRPr="000D7A00">
        <w:rPr>
          <w:sz w:val="28"/>
          <w:szCs w:val="28"/>
        </w:rPr>
        <w:t xml:space="preserve"> не </w:t>
      </w:r>
      <w:r w:rsidR="00E66C23">
        <w:rPr>
          <w:sz w:val="28"/>
          <w:szCs w:val="28"/>
        </w:rPr>
        <w:t>достигнуто</w:t>
      </w:r>
      <w:r w:rsidRPr="000D7A00">
        <w:rPr>
          <w:sz w:val="28"/>
          <w:szCs w:val="28"/>
        </w:rPr>
        <w:t>. Общее сдержанное социально-экономическое развитие региона привело к замедлению темпов роста зарплаты.</w:t>
      </w:r>
      <w:r w:rsidRPr="000D7A00">
        <w:rPr>
          <w:bCs/>
          <w:color w:val="000000"/>
          <w:spacing w:val="-1"/>
          <w:sz w:val="28"/>
          <w:szCs w:val="28"/>
        </w:rPr>
        <w:t xml:space="preserve"> На фоне прогрессирующей инфляции он снизился </w:t>
      </w:r>
      <w:r w:rsidR="00E66C23">
        <w:rPr>
          <w:bCs/>
          <w:color w:val="000000"/>
          <w:spacing w:val="-1"/>
          <w:sz w:val="28"/>
          <w:szCs w:val="28"/>
        </w:rPr>
        <w:t xml:space="preserve">          </w:t>
      </w:r>
      <w:r w:rsidRPr="000D7A00">
        <w:rPr>
          <w:bCs/>
          <w:color w:val="000000"/>
          <w:spacing w:val="-1"/>
          <w:sz w:val="28"/>
          <w:szCs w:val="28"/>
        </w:rPr>
        <w:t xml:space="preserve">с 101,5% в ноябре до 101% </w:t>
      </w:r>
      <w:r w:rsidR="00203DEA">
        <w:rPr>
          <w:bCs/>
          <w:color w:val="000000"/>
          <w:spacing w:val="-1"/>
          <w:sz w:val="28"/>
          <w:szCs w:val="28"/>
        </w:rPr>
        <w:t>по итогам года;</w:t>
      </w:r>
      <w:r w:rsidRPr="000D7A00">
        <w:rPr>
          <w:bCs/>
          <w:color w:val="000000"/>
          <w:spacing w:val="-1"/>
          <w:sz w:val="28"/>
          <w:szCs w:val="28"/>
        </w:rPr>
        <w:t xml:space="preserve">  </w:t>
      </w:r>
    </w:p>
    <w:p w:rsidR="0019752E" w:rsidRPr="000D7A00" w:rsidRDefault="0019752E" w:rsidP="00861DA9">
      <w:pPr>
        <w:shd w:val="clear" w:color="auto" w:fill="FFFFFF"/>
        <w:ind w:left="-30" w:right="-284" w:firstLine="709"/>
        <w:contextualSpacing/>
        <w:jc w:val="both"/>
        <w:rPr>
          <w:sz w:val="28"/>
          <w:szCs w:val="28"/>
        </w:rPr>
      </w:pPr>
      <w:r w:rsidRPr="005F37E7">
        <w:rPr>
          <w:bCs/>
          <w:color w:val="000000"/>
          <w:spacing w:val="-1"/>
          <w:sz w:val="28"/>
          <w:szCs w:val="28"/>
        </w:rPr>
        <w:t xml:space="preserve">средняя продолжительность жизни </w:t>
      </w:r>
      <w:r w:rsidR="005F37E7" w:rsidRPr="005F37E7">
        <w:rPr>
          <w:bCs/>
          <w:color w:val="000000"/>
          <w:spacing w:val="-1"/>
          <w:sz w:val="28"/>
          <w:szCs w:val="28"/>
        </w:rPr>
        <w:t>увеличилась до</w:t>
      </w:r>
      <w:r w:rsidRPr="005F37E7">
        <w:rPr>
          <w:bCs/>
          <w:color w:val="000000"/>
          <w:spacing w:val="-1"/>
          <w:sz w:val="28"/>
          <w:szCs w:val="28"/>
        </w:rPr>
        <w:t xml:space="preserve"> 71,4 года (целево</w:t>
      </w:r>
      <w:r w:rsidR="005F37E7" w:rsidRPr="005F37E7">
        <w:rPr>
          <w:bCs/>
          <w:color w:val="000000"/>
          <w:spacing w:val="-1"/>
          <w:sz w:val="28"/>
          <w:szCs w:val="28"/>
        </w:rPr>
        <w:t>е значение</w:t>
      </w:r>
      <w:r w:rsidRPr="005F37E7">
        <w:rPr>
          <w:bCs/>
          <w:color w:val="000000"/>
          <w:spacing w:val="-1"/>
          <w:sz w:val="28"/>
          <w:szCs w:val="28"/>
        </w:rPr>
        <w:t xml:space="preserve"> </w:t>
      </w:r>
      <w:r w:rsidR="00ED09CD" w:rsidRPr="005F37E7">
        <w:rPr>
          <w:sz w:val="28"/>
          <w:szCs w:val="28"/>
        </w:rPr>
        <w:t>–</w:t>
      </w:r>
      <w:r w:rsidR="005F37E7" w:rsidRPr="005F37E7">
        <w:rPr>
          <w:bCs/>
          <w:color w:val="000000"/>
          <w:spacing w:val="-1"/>
          <w:sz w:val="28"/>
          <w:szCs w:val="28"/>
        </w:rPr>
        <w:t xml:space="preserve"> 70,5)</w:t>
      </w:r>
      <w:r w:rsidRPr="005F37E7">
        <w:rPr>
          <w:bCs/>
          <w:color w:val="000000"/>
          <w:spacing w:val="-1"/>
          <w:sz w:val="28"/>
          <w:szCs w:val="28"/>
        </w:rPr>
        <w:t>.</w:t>
      </w:r>
    </w:p>
    <w:p w:rsidR="0019752E" w:rsidRPr="000D7A00" w:rsidRDefault="0019752E" w:rsidP="00861DA9">
      <w:pPr>
        <w:ind w:right="-284" w:firstLine="709"/>
        <w:jc w:val="both"/>
        <w:rPr>
          <w:sz w:val="28"/>
          <w:szCs w:val="28"/>
        </w:rPr>
      </w:pPr>
      <w:r w:rsidRPr="000D7A00">
        <w:rPr>
          <w:sz w:val="28"/>
          <w:szCs w:val="28"/>
        </w:rPr>
        <w:t xml:space="preserve">По показателю «общая площадь жилых помещений, приходящаяся </w:t>
      </w:r>
      <w:r w:rsidR="005F37E7">
        <w:rPr>
          <w:sz w:val="28"/>
          <w:szCs w:val="28"/>
        </w:rPr>
        <w:t xml:space="preserve">        </w:t>
      </w:r>
      <w:r w:rsidRPr="000D7A00">
        <w:rPr>
          <w:sz w:val="28"/>
          <w:szCs w:val="28"/>
        </w:rPr>
        <w:t xml:space="preserve">на одного жителя» информация не может быть представлена ранее июня </w:t>
      </w:r>
      <w:r w:rsidR="00E66C23">
        <w:rPr>
          <w:sz w:val="28"/>
          <w:szCs w:val="28"/>
        </w:rPr>
        <w:t xml:space="preserve">     </w:t>
      </w:r>
      <w:r w:rsidRPr="000D7A00">
        <w:rPr>
          <w:sz w:val="28"/>
          <w:szCs w:val="28"/>
        </w:rPr>
        <w:t>2015 года ввиду специфики расчёта.</w:t>
      </w:r>
    </w:p>
    <w:p w:rsidR="0019752E" w:rsidRDefault="0019752E" w:rsidP="00861DA9">
      <w:pPr>
        <w:pStyle w:val="a3"/>
        <w:snapToGrid w:val="0"/>
        <w:ind w:right="-284" w:firstLine="709"/>
        <w:contextualSpacing/>
        <w:jc w:val="both"/>
        <w:rPr>
          <w:b/>
          <w:sz w:val="28"/>
          <w:szCs w:val="28"/>
        </w:rPr>
      </w:pPr>
      <w:r w:rsidRPr="000D7A00">
        <w:rPr>
          <w:sz w:val="28"/>
          <w:szCs w:val="28"/>
        </w:rPr>
        <w:t>Счита</w:t>
      </w:r>
      <w:r w:rsidR="0005041A">
        <w:rPr>
          <w:sz w:val="28"/>
          <w:szCs w:val="28"/>
        </w:rPr>
        <w:t>ем</w:t>
      </w:r>
      <w:r w:rsidRPr="000D7A00">
        <w:rPr>
          <w:sz w:val="28"/>
          <w:szCs w:val="28"/>
        </w:rPr>
        <w:t xml:space="preserve"> необходимым </w:t>
      </w:r>
      <w:r w:rsidR="0005041A">
        <w:rPr>
          <w:sz w:val="28"/>
          <w:szCs w:val="28"/>
        </w:rPr>
        <w:t>отметить</w:t>
      </w:r>
      <w:r w:rsidRPr="000D7A00">
        <w:rPr>
          <w:sz w:val="28"/>
          <w:szCs w:val="28"/>
        </w:rPr>
        <w:t xml:space="preserve">, что по всем показателям, которые </w:t>
      </w:r>
      <w:r w:rsidR="005F37E7">
        <w:rPr>
          <w:sz w:val="28"/>
          <w:szCs w:val="28"/>
        </w:rPr>
        <w:t xml:space="preserve">       </w:t>
      </w:r>
      <w:r w:rsidRPr="000D7A00">
        <w:rPr>
          <w:sz w:val="28"/>
          <w:szCs w:val="28"/>
        </w:rPr>
        <w:t xml:space="preserve">не достигли своего целевого ориентира, отмечается положительный рост </w:t>
      </w:r>
      <w:r w:rsidR="0005041A">
        <w:rPr>
          <w:sz w:val="28"/>
          <w:szCs w:val="28"/>
        </w:rPr>
        <w:t xml:space="preserve">             </w:t>
      </w:r>
      <w:r w:rsidRPr="000D7A00">
        <w:rPr>
          <w:sz w:val="28"/>
          <w:szCs w:val="28"/>
        </w:rPr>
        <w:t xml:space="preserve">по отношению к 2013 году (за исключением ВРП и продукции сельхозпроизводства). </w:t>
      </w:r>
      <w:proofErr w:type="spellStart"/>
      <w:r w:rsidR="005F37E7">
        <w:rPr>
          <w:sz w:val="28"/>
          <w:szCs w:val="28"/>
        </w:rPr>
        <w:t>Не</w:t>
      </w:r>
      <w:r w:rsidR="00E66C23">
        <w:rPr>
          <w:sz w:val="28"/>
          <w:szCs w:val="28"/>
        </w:rPr>
        <w:t>достиж</w:t>
      </w:r>
      <w:r w:rsidR="005F37E7">
        <w:rPr>
          <w:sz w:val="28"/>
          <w:szCs w:val="28"/>
        </w:rPr>
        <w:t>ение</w:t>
      </w:r>
      <w:proofErr w:type="spellEnd"/>
      <w:r w:rsidR="005F37E7">
        <w:rPr>
          <w:sz w:val="28"/>
          <w:szCs w:val="28"/>
        </w:rPr>
        <w:t xml:space="preserve"> </w:t>
      </w:r>
      <w:r w:rsidR="00E66C23">
        <w:rPr>
          <w:sz w:val="28"/>
          <w:szCs w:val="28"/>
        </w:rPr>
        <w:t xml:space="preserve">значений </w:t>
      </w:r>
      <w:r w:rsidR="005F37E7">
        <w:rPr>
          <w:sz w:val="28"/>
          <w:szCs w:val="28"/>
        </w:rPr>
        <w:t xml:space="preserve">отдельных целевых показателей </w:t>
      </w:r>
      <w:r w:rsidRPr="005F37E7">
        <w:rPr>
          <w:bCs/>
          <w:color w:val="000000"/>
          <w:sz w:val="28"/>
          <w:szCs w:val="28"/>
        </w:rPr>
        <w:t>вызвано объективными неблагоприятными для российской экономики внешними условиями.</w:t>
      </w:r>
    </w:p>
    <w:p w:rsidR="0019752E" w:rsidRPr="00E66C23" w:rsidRDefault="0019752E" w:rsidP="00861DA9">
      <w:pPr>
        <w:ind w:right="-284" w:firstLine="709"/>
        <w:rPr>
          <w:sz w:val="28"/>
          <w:szCs w:val="28"/>
        </w:rPr>
      </w:pPr>
      <w:r w:rsidRPr="00E66C23">
        <w:rPr>
          <w:sz w:val="28"/>
          <w:szCs w:val="28"/>
        </w:rPr>
        <w:t>2. В части исполнения Плана программных мероприятий</w:t>
      </w:r>
    </w:p>
    <w:p w:rsidR="00E66C23" w:rsidRPr="00E66C23" w:rsidRDefault="0019752E" w:rsidP="00E66C23">
      <w:pPr>
        <w:pStyle w:val="2"/>
        <w:spacing w:after="0" w:line="240" w:lineRule="auto"/>
        <w:ind w:left="0" w:firstLine="708"/>
        <w:jc w:val="both"/>
        <w:rPr>
          <w:color w:val="auto"/>
          <w:szCs w:val="28"/>
        </w:rPr>
      </w:pPr>
      <w:r>
        <w:rPr>
          <w:szCs w:val="28"/>
        </w:rPr>
        <w:t xml:space="preserve">План мероприятий </w:t>
      </w:r>
      <w:r w:rsidR="00E66C23" w:rsidRPr="00E66C23">
        <w:rPr>
          <w:color w:val="auto"/>
          <w:szCs w:val="28"/>
        </w:rPr>
        <w:t xml:space="preserve">«Программы социально-экономического развития </w:t>
      </w:r>
    </w:p>
    <w:p w:rsidR="0019752E" w:rsidRDefault="00E66C23" w:rsidP="00E66C23">
      <w:pPr>
        <w:pStyle w:val="2"/>
        <w:spacing w:after="0" w:line="240" w:lineRule="auto"/>
        <w:ind w:left="0"/>
        <w:jc w:val="both"/>
        <w:rPr>
          <w:szCs w:val="28"/>
        </w:rPr>
      </w:pPr>
      <w:r w:rsidRPr="00E66C23">
        <w:rPr>
          <w:color w:val="auto"/>
          <w:szCs w:val="28"/>
        </w:rPr>
        <w:t>Ульяновской области на 2013-2015 годы»</w:t>
      </w:r>
      <w:r>
        <w:rPr>
          <w:color w:val="auto"/>
          <w:szCs w:val="28"/>
        </w:rPr>
        <w:t xml:space="preserve"> </w:t>
      </w:r>
      <w:r w:rsidR="009A2B38">
        <w:rPr>
          <w:color w:val="auto"/>
          <w:szCs w:val="28"/>
        </w:rPr>
        <w:t xml:space="preserve">(далее </w:t>
      </w:r>
      <w:r w:rsidR="009A2B38" w:rsidRPr="005F37E7">
        <w:rPr>
          <w:szCs w:val="28"/>
        </w:rPr>
        <w:t>–</w:t>
      </w:r>
      <w:r w:rsidR="009A2B38">
        <w:rPr>
          <w:color w:val="auto"/>
          <w:szCs w:val="28"/>
        </w:rPr>
        <w:t xml:space="preserve"> Программа) </w:t>
      </w:r>
      <w:r w:rsidR="0019752E">
        <w:rPr>
          <w:szCs w:val="28"/>
        </w:rPr>
        <w:t xml:space="preserve">состоит </w:t>
      </w:r>
      <w:r w:rsidR="009A2B38">
        <w:rPr>
          <w:szCs w:val="28"/>
        </w:rPr>
        <w:t xml:space="preserve">        </w:t>
      </w:r>
      <w:r w:rsidR="0019752E">
        <w:rPr>
          <w:szCs w:val="28"/>
        </w:rPr>
        <w:t xml:space="preserve">из </w:t>
      </w:r>
      <w:r w:rsidR="003E162B">
        <w:rPr>
          <w:szCs w:val="28"/>
        </w:rPr>
        <w:t>основных</w:t>
      </w:r>
      <w:r w:rsidR="0019752E">
        <w:rPr>
          <w:szCs w:val="28"/>
        </w:rPr>
        <w:t xml:space="preserve"> блоков</w:t>
      </w:r>
      <w:r w:rsidR="00E746F5">
        <w:rPr>
          <w:szCs w:val="28"/>
        </w:rPr>
        <w:t>, характеризующих развитие экономики и уровень жизни населения Ульяновской области.</w:t>
      </w:r>
      <w:r w:rsidR="0019752E">
        <w:rPr>
          <w:szCs w:val="28"/>
        </w:rPr>
        <w:t xml:space="preserve"> </w:t>
      </w:r>
      <w:r w:rsidR="003E162B">
        <w:rPr>
          <w:szCs w:val="28"/>
        </w:rPr>
        <w:t xml:space="preserve">Оценка </w:t>
      </w:r>
      <w:r w:rsidR="0019752E">
        <w:rPr>
          <w:szCs w:val="28"/>
        </w:rPr>
        <w:t>проводилась по степени реализации и количеству реализованных мероприятий внутри каждого блока. Совокупная оценка исполнения Плана проведена исходя из средней исполнительности по всем блокам программных мероприятий.</w:t>
      </w:r>
      <w:r w:rsidR="003E162B">
        <w:rPr>
          <w:szCs w:val="28"/>
        </w:rPr>
        <w:t xml:space="preserve"> Наибольшее количество мероприятий, подлежащих исполнению, сосредоточены в блоках образования, здравоохранения и социальной сферы. Далее приведены наиболее значимые мероприятия в разрезе каждого блока, реализованные </w:t>
      </w:r>
      <w:r w:rsidR="009A2B38">
        <w:rPr>
          <w:szCs w:val="28"/>
        </w:rPr>
        <w:t xml:space="preserve">     </w:t>
      </w:r>
      <w:r w:rsidR="003E162B">
        <w:rPr>
          <w:szCs w:val="28"/>
        </w:rPr>
        <w:t>в 2014 году в соответствии с Планом Программы.</w:t>
      </w:r>
    </w:p>
    <w:p w:rsidR="009A2B38" w:rsidRDefault="009A2B38" w:rsidP="00E66C23">
      <w:pPr>
        <w:pStyle w:val="2"/>
        <w:spacing w:after="0" w:line="240" w:lineRule="auto"/>
        <w:ind w:left="0"/>
        <w:jc w:val="both"/>
        <w:rPr>
          <w:szCs w:val="28"/>
        </w:rPr>
      </w:pPr>
    </w:p>
    <w:p w:rsidR="009A2B38" w:rsidRDefault="009A2B38" w:rsidP="00E66C23">
      <w:pPr>
        <w:pStyle w:val="2"/>
        <w:spacing w:after="0" w:line="240" w:lineRule="auto"/>
        <w:ind w:left="0"/>
        <w:jc w:val="both"/>
        <w:rPr>
          <w:szCs w:val="28"/>
        </w:rPr>
      </w:pPr>
    </w:p>
    <w:p w:rsidR="0019752E" w:rsidRPr="00ED09CD" w:rsidRDefault="0019752E" w:rsidP="0005041A">
      <w:pPr>
        <w:pStyle w:val="a4"/>
        <w:numPr>
          <w:ilvl w:val="0"/>
          <w:numId w:val="6"/>
        </w:numPr>
        <w:ind w:left="993" w:right="-284" w:hanging="284"/>
        <w:jc w:val="both"/>
        <w:rPr>
          <w:sz w:val="28"/>
          <w:szCs w:val="28"/>
        </w:rPr>
      </w:pPr>
      <w:r w:rsidRPr="00ED09CD">
        <w:rPr>
          <w:sz w:val="28"/>
          <w:szCs w:val="28"/>
        </w:rPr>
        <w:lastRenderedPageBreak/>
        <w:t>Б</w:t>
      </w:r>
      <w:r w:rsidR="003E162B" w:rsidRPr="00ED09CD">
        <w:rPr>
          <w:sz w:val="28"/>
          <w:szCs w:val="28"/>
        </w:rPr>
        <w:t>лок промышленности и транспорта</w:t>
      </w:r>
      <w:r w:rsidR="00ED09CD">
        <w:rPr>
          <w:sz w:val="28"/>
          <w:szCs w:val="28"/>
        </w:rPr>
        <w:t>:</w:t>
      </w:r>
    </w:p>
    <w:p w:rsidR="00811C08" w:rsidRDefault="00BC6660" w:rsidP="00861DA9">
      <w:pPr>
        <w:pStyle w:val="a4"/>
        <w:ind w:left="0" w:right="-284" w:firstLine="709"/>
        <w:jc w:val="both"/>
        <w:rPr>
          <w:sz w:val="28"/>
          <w:szCs w:val="28"/>
        </w:rPr>
      </w:pPr>
      <w:r w:rsidRPr="00BC6660">
        <w:rPr>
          <w:sz w:val="28"/>
          <w:szCs w:val="28"/>
        </w:rPr>
        <w:t xml:space="preserve">заключение контракта на </w:t>
      </w:r>
      <w:r w:rsidR="00811C08" w:rsidRPr="00BC6660">
        <w:rPr>
          <w:sz w:val="28"/>
          <w:szCs w:val="28"/>
        </w:rPr>
        <w:t xml:space="preserve">изготовление 39 самолетов Ил-76МД-90А </w:t>
      </w:r>
      <w:r w:rsidR="005F37E7">
        <w:rPr>
          <w:sz w:val="28"/>
          <w:szCs w:val="28"/>
        </w:rPr>
        <w:t xml:space="preserve">       </w:t>
      </w:r>
      <w:r w:rsidR="00811C08" w:rsidRPr="00BC6660">
        <w:rPr>
          <w:sz w:val="28"/>
          <w:szCs w:val="28"/>
        </w:rPr>
        <w:t>на ЗАО «</w:t>
      </w:r>
      <w:proofErr w:type="spellStart"/>
      <w:r w:rsidR="00811C08" w:rsidRPr="00BC6660">
        <w:rPr>
          <w:sz w:val="28"/>
          <w:szCs w:val="28"/>
        </w:rPr>
        <w:t>Авиастар-СП</w:t>
      </w:r>
      <w:proofErr w:type="spellEnd"/>
      <w:r w:rsidR="00811C08" w:rsidRPr="00BC6660">
        <w:rPr>
          <w:sz w:val="28"/>
          <w:szCs w:val="28"/>
        </w:rPr>
        <w:t>»</w:t>
      </w:r>
      <w:r w:rsidRPr="00BC6660">
        <w:rPr>
          <w:sz w:val="28"/>
          <w:szCs w:val="28"/>
        </w:rPr>
        <w:t xml:space="preserve">. </w:t>
      </w:r>
      <w:r w:rsidR="00811C08" w:rsidRPr="00BC6660">
        <w:rPr>
          <w:sz w:val="28"/>
          <w:szCs w:val="28"/>
        </w:rPr>
        <w:t xml:space="preserve">В </w:t>
      </w:r>
      <w:r w:rsidR="0005041A">
        <w:rPr>
          <w:sz w:val="28"/>
          <w:szCs w:val="28"/>
        </w:rPr>
        <w:t>IV</w:t>
      </w:r>
      <w:r w:rsidR="00811C08" w:rsidRPr="00BC6660">
        <w:rPr>
          <w:sz w:val="28"/>
          <w:szCs w:val="28"/>
        </w:rPr>
        <w:t xml:space="preserve"> квартале </w:t>
      </w:r>
      <w:smartTag w:uri="urn:schemas-microsoft-com:office:smarttags" w:element="metricconverter">
        <w:smartTagPr>
          <w:attr w:name="ProductID" w:val="2014 г"/>
        </w:smartTagPr>
        <w:r w:rsidR="00811C08" w:rsidRPr="00BC6660">
          <w:rPr>
            <w:sz w:val="28"/>
            <w:szCs w:val="28"/>
          </w:rPr>
          <w:t>2014 года</w:t>
        </w:r>
      </w:smartTag>
      <w:r w:rsidR="00811C08" w:rsidRPr="00BC6660">
        <w:rPr>
          <w:sz w:val="28"/>
          <w:szCs w:val="28"/>
        </w:rPr>
        <w:t xml:space="preserve"> самолет Ил-76МД-90А </w:t>
      </w:r>
      <w:r w:rsidR="006847C0">
        <w:rPr>
          <w:sz w:val="28"/>
          <w:szCs w:val="28"/>
        </w:rPr>
        <w:t xml:space="preserve">был </w:t>
      </w:r>
      <w:r w:rsidR="00811C08" w:rsidRPr="00BC6660">
        <w:rPr>
          <w:sz w:val="28"/>
          <w:szCs w:val="28"/>
        </w:rPr>
        <w:t>передан ТАНТ им.</w:t>
      </w:r>
      <w:r w:rsidR="00ED09CD">
        <w:rPr>
          <w:sz w:val="28"/>
          <w:szCs w:val="28"/>
        </w:rPr>
        <w:t xml:space="preserve"> </w:t>
      </w:r>
      <w:proofErr w:type="spellStart"/>
      <w:r w:rsidR="00811C08" w:rsidRPr="00BC6660">
        <w:rPr>
          <w:sz w:val="28"/>
          <w:szCs w:val="28"/>
        </w:rPr>
        <w:t>Бериева</w:t>
      </w:r>
      <w:proofErr w:type="spellEnd"/>
      <w:r w:rsidR="00811C08" w:rsidRPr="00BC6660">
        <w:rPr>
          <w:sz w:val="28"/>
          <w:szCs w:val="28"/>
        </w:rPr>
        <w:t xml:space="preserve">; </w:t>
      </w:r>
    </w:p>
    <w:p w:rsidR="00BC6660" w:rsidRPr="00BC6660" w:rsidRDefault="00BC6660" w:rsidP="00861DA9">
      <w:pPr>
        <w:pStyle w:val="a4"/>
        <w:ind w:left="0" w:right="-284" w:firstLine="709"/>
        <w:jc w:val="both"/>
        <w:rPr>
          <w:sz w:val="28"/>
          <w:szCs w:val="28"/>
        </w:rPr>
      </w:pPr>
      <w:r w:rsidRPr="00DB5323">
        <w:rPr>
          <w:sz w:val="28"/>
          <w:szCs w:val="28"/>
        </w:rPr>
        <w:t>в целях развития вн</w:t>
      </w:r>
      <w:r>
        <w:rPr>
          <w:sz w:val="28"/>
          <w:szCs w:val="28"/>
        </w:rPr>
        <w:t xml:space="preserve">утренних региональных перевозок проводились </w:t>
      </w:r>
      <w:r w:rsidRPr="00DB5323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DB5323">
        <w:rPr>
          <w:sz w:val="28"/>
          <w:szCs w:val="28"/>
        </w:rPr>
        <w:t>, связанны</w:t>
      </w:r>
      <w:r>
        <w:rPr>
          <w:sz w:val="28"/>
          <w:szCs w:val="28"/>
        </w:rPr>
        <w:t>е</w:t>
      </w:r>
      <w:r w:rsidRPr="00DB5323">
        <w:rPr>
          <w:sz w:val="28"/>
          <w:szCs w:val="28"/>
        </w:rPr>
        <w:t xml:space="preserve"> с продвижени</w:t>
      </w:r>
      <w:r>
        <w:rPr>
          <w:sz w:val="28"/>
          <w:szCs w:val="28"/>
        </w:rPr>
        <w:t>ем</w:t>
      </w:r>
      <w:r w:rsidRPr="00DB5323">
        <w:rPr>
          <w:sz w:val="28"/>
          <w:szCs w:val="28"/>
        </w:rPr>
        <w:t xml:space="preserve"> на рынке самолёта Ту-204СМ</w:t>
      </w:r>
      <w:r>
        <w:rPr>
          <w:sz w:val="28"/>
          <w:szCs w:val="28"/>
        </w:rPr>
        <w:t>;</w:t>
      </w:r>
    </w:p>
    <w:p w:rsidR="00811C08" w:rsidRPr="00BC6660" w:rsidRDefault="00BF11A5" w:rsidP="00861DA9">
      <w:pPr>
        <w:pStyle w:val="a4"/>
        <w:ind w:left="0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2D2263">
        <w:rPr>
          <w:sz w:val="28"/>
          <w:szCs w:val="28"/>
        </w:rPr>
        <w:t>Соглашени</w:t>
      </w:r>
      <w:r>
        <w:rPr>
          <w:sz w:val="28"/>
          <w:szCs w:val="28"/>
        </w:rPr>
        <w:t>ем о намерениях по совместной реализации жилищной программы ЗАО «</w:t>
      </w:r>
      <w:proofErr w:type="spellStart"/>
      <w:r>
        <w:rPr>
          <w:sz w:val="28"/>
          <w:szCs w:val="28"/>
        </w:rPr>
        <w:t>Авиастар-СП</w:t>
      </w:r>
      <w:proofErr w:type="spellEnd"/>
      <w:r>
        <w:rPr>
          <w:sz w:val="28"/>
          <w:szCs w:val="28"/>
        </w:rPr>
        <w:t>»</w:t>
      </w:r>
      <w:r w:rsidRPr="002D2263">
        <w:rPr>
          <w:sz w:val="28"/>
          <w:szCs w:val="28"/>
        </w:rPr>
        <w:t xml:space="preserve"> от 10.06.2011 № 118-ДП</w:t>
      </w:r>
      <w:r>
        <w:rPr>
          <w:sz w:val="28"/>
          <w:szCs w:val="28"/>
        </w:rPr>
        <w:t>, заключённым</w:t>
      </w:r>
      <w:r w:rsidRPr="002D2263">
        <w:rPr>
          <w:sz w:val="28"/>
          <w:szCs w:val="28"/>
        </w:rPr>
        <w:t xml:space="preserve"> между Правитель</w:t>
      </w:r>
      <w:r>
        <w:rPr>
          <w:sz w:val="28"/>
          <w:szCs w:val="28"/>
        </w:rPr>
        <w:t>ством Ульяновской области,                           ОАО «</w:t>
      </w:r>
      <w:r w:rsidRPr="002D2263">
        <w:rPr>
          <w:sz w:val="28"/>
          <w:szCs w:val="28"/>
        </w:rPr>
        <w:t>Объедин</w:t>
      </w:r>
      <w:r>
        <w:rPr>
          <w:sz w:val="28"/>
          <w:szCs w:val="28"/>
        </w:rPr>
        <w:t>ённая авиастроительная корпорация», ЗАО «</w:t>
      </w:r>
      <w:proofErr w:type="spellStart"/>
      <w:r>
        <w:rPr>
          <w:sz w:val="28"/>
          <w:szCs w:val="28"/>
        </w:rPr>
        <w:t>Авиастар</w:t>
      </w:r>
      <w:r w:rsidRPr="002D2263">
        <w:rPr>
          <w:sz w:val="28"/>
          <w:szCs w:val="28"/>
        </w:rPr>
        <w:t>-</w:t>
      </w:r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»        и ОАО «Сбербанк России», </w:t>
      </w:r>
      <w:r w:rsidR="00BC6660" w:rsidRPr="00BC6660">
        <w:rPr>
          <w:sz w:val="28"/>
          <w:szCs w:val="28"/>
        </w:rPr>
        <w:t>с целью привлечения и закрепления молодых специалистов на предприятиях авиационной отрасли</w:t>
      </w:r>
      <w:r>
        <w:rPr>
          <w:sz w:val="28"/>
          <w:szCs w:val="28"/>
        </w:rPr>
        <w:t>,</w:t>
      </w:r>
      <w:r w:rsidR="00BC6660" w:rsidRPr="00BC6660">
        <w:rPr>
          <w:sz w:val="28"/>
          <w:szCs w:val="28"/>
        </w:rPr>
        <w:t xml:space="preserve"> реализуется жилищная программа</w:t>
      </w:r>
      <w:r w:rsidR="00811C08" w:rsidRPr="00BC6660">
        <w:rPr>
          <w:sz w:val="28"/>
          <w:szCs w:val="28"/>
        </w:rPr>
        <w:t xml:space="preserve">, согласно </w:t>
      </w:r>
      <w:r w:rsidR="00BC6660" w:rsidRPr="00BC6660">
        <w:rPr>
          <w:sz w:val="28"/>
          <w:szCs w:val="28"/>
        </w:rPr>
        <w:t>которой</w:t>
      </w:r>
      <w:r w:rsidR="00811C08" w:rsidRPr="00BC6660">
        <w:rPr>
          <w:sz w:val="28"/>
          <w:szCs w:val="28"/>
        </w:rPr>
        <w:t xml:space="preserve"> ЗАО «Авиастар-СП» субсидирует часть первоначального взноса по ипотечному кре</w:t>
      </w:r>
      <w:r w:rsidR="006847C0">
        <w:rPr>
          <w:sz w:val="28"/>
          <w:szCs w:val="28"/>
        </w:rPr>
        <w:t xml:space="preserve">диту сотрудникам предприятия </w:t>
      </w:r>
      <w:r w:rsidR="00042273">
        <w:rPr>
          <w:sz w:val="28"/>
          <w:szCs w:val="28"/>
        </w:rPr>
        <w:t xml:space="preserve">      </w:t>
      </w:r>
      <w:r w:rsidR="006847C0">
        <w:rPr>
          <w:sz w:val="28"/>
          <w:szCs w:val="28"/>
        </w:rPr>
        <w:t xml:space="preserve">за </w:t>
      </w:r>
      <w:r w:rsidR="00811C08" w:rsidRPr="00BC6660">
        <w:rPr>
          <w:sz w:val="28"/>
          <w:szCs w:val="28"/>
        </w:rPr>
        <w:t>сч</w:t>
      </w:r>
      <w:r w:rsidR="00BC6660" w:rsidRPr="00BC6660">
        <w:rPr>
          <w:sz w:val="28"/>
          <w:szCs w:val="28"/>
        </w:rPr>
        <w:t>ё</w:t>
      </w:r>
      <w:r w:rsidR="00811C08" w:rsidRPr="00BC6660">
        <w:rPr>
          <w:sz w:val="28"/>
          <w:szCs w:val="28"/>
        </w:rPr>
        <w:t>т</w:t>
      </w:r>
      <w:proofErr w:type="gramEnd"/>
      <w:r w:rsidR="00811C08" w:rsidRPr="00BC6660">
        <w:rPr>
          <w:sz w:val="28"/>
          <w:szCs w:val="28"/>
        </w:rPr>
        <w:t xml:space="preserve"> налоговой льготы, предоставленной Правительством Ульяновской области</w:t>
      </w:r>
      <w:r w:rsidR="00BC6660" w:rsidRPr="00BC6660">
        <w:rPr>
          <w:sz w:val="28"/>
          <w:szCs w:val="28"/>
        </w:rPr>
        <w:t>;</w:t>
      </w:r>
    </w:p>
    <w:p w:rsidR="00F060D4" w:rsidRPr="00F060D4" w:rsidRDefault="00F060D4" w:rsidP="00861DA9">
      <w:pPr>
        <w:ind w:right="-284" w:firstLine="709"/>
        <w:jc w:val="both"/>
        <w:rPr>
          <w:sz w:val="28"/>
          <w:szCs w:val="28"/>
        </w:rPr>
      </w:pPr>
      <w:r w:rsidRPr="00F060D4">
        <w:rPr>
          <w:sz w:val="28"/>
          <w:szCs w:val="28"/>
        </w:rPr>
        <w:t xml:space="preserve">в рамках создания </w:t>
      </w:r>
      <w:proofErr w:type="spellStart"/>
      <w:r w:rsidRPr="00F060D4">
        <w:rPr>
          <w:sz w:val="28"/>
          <w:szCs w:val="28"/>
        </w:rPr>
        <w:t>терминально-логистического</w:t>
      </w:r>
      <w:proofErr w:type="spellEnd"/>
      <w:r w:rsidRPr="00F060D4">
        <w:rPr>
          <w:sz w:val="28"/>
          <w:szCs w:val="28"/>
        </w:rPr>
        <w:t xml:space="preserve"> центра на базе международного аэропорта «</w:t>
      </w:r>
      <w:proofErr w:type="gramStart"/>
      <w:r w:rsidRPr="00F060D4">
        <w:rPr>
          <w:sz w:val="28"/>
          <w:szCs w:val="28"/>
        </w:rPr>
        <w:t>Ульяновск-Восточный</w:t>
      </w:r>
      <w:proofErr w:type="gramEnd"/>
      <w:r w:rsidRPr="00F060D4">
        <w:rPr>
          <w:sz w:val="28"/>
          <w:szCs w:val="28"/>
        </w:rPr>
        <w:t xml:space="preserve">» реализуется проект компании ООО «ААР Рус» по созданию на территории </w:t>
      </w:r>
      <w:r w:rsidR="00042273">
        <w:rPr>
          <w:sz w:val="28"/>
          <w:szCs w:val="28"/>
        </w:rPr>
        <w:t>п</w:t>
      </w:r>
      <w:r w:rsidR="0005041A" w:rsidRPr="00437749">
        <w:rPr>
          <w:sz w:val="28"/>
          <w:szCs w:val="28"/>
        </w:rPr>
        <w:t>ортов</w:t>
      </w:r>
      <w:r w:rsidR="0005041A">
        <w:rPr>
          <w:sz w:val="28"/>
          <w:szCs w:val="28"/>
        </w:rPr>
        <w:t>ой</w:t>
      </w:r>
      <w:r w:rsidR="0005041A" w:rsidRPr="00437749">
        <w:rPr>
          <w:sz w:val="28"/>
          <w:szCs w:val="28"/>
        </w:rPr>
        <w:t xml:space="preserve"> особ</w:t>
      </w:r>
      <w:r w:rsidR="0005041A">
        <w:rPr>
          <w:sz w:val="28"/>
          <w:szCs w:val="28"/>
        </w:rPr>
        <w:t>ой</w:t>
      </w:r>
      <w:r w:rsidR="0005041A" w:rsidRPr="00437749">
        <w:rPr>
          <w:sz w:val="28"/>
          <w:szCs w:val="28"/>
        </w:rPr>
        <w:t xml:space="preserve"> экономическ</w:t>
      </w:r>
      <w:r w:rsidR="0005041A">
        <w:rPr>
          <w:sz w:val="28"/>
          <w:szCs w:val="28"/>
        </w:rPr>
        <w:t>ой</w:t>
      </w:r>
      <w:r w:rsidR="0005041A" w:rsidRPr="00437749">
        <w:rPr>
          <w:sz w:val="28"/>
          <w:szCs w:val="28"/>
        </w:rPr>
        <w:t xml:space="preserve"> зон</w:t>
      </w:r>
      <w:r w:rsidR="0005041A">
        <w:rPr>
          <w:sz w:val="28"/>
          <w:szCs w:val="28"/>
        </w:rPr>
        <w:t>ы</w:t>
      </w:r>
      <w:r w:rsidR="0005041A" w:rsidRPr="00437749">
        <w:rPr>
          <w:sz w:val="28"/>
          <w:szCs w:val="28"/>
        </w:rPr>
        <w:t xml:space="preserve"> </w:t>
      </w:r>
      <w:r w:rsidR="0005041A">
        <w:rPr>
          <w:sz w:val="28"/>
          <w:szCs w:val="28"/>
        </w:rPr>
        <w:t xml:space="preserve">(далее </w:t>
      </w:r>
      <w:r w:rsidR="0005041A" w:rsidRPr="000D7A00">
        <w:rPr>
          <w:sz w:val="28"/>
          <w:szCs w:val="28"/>
        </w:rPr>
        <w:t>–</w:t>
      </w:r>
      <w:r w:rsidR="0005041A">
        <w:rPr>
          <w:sz w:val="28"/>
          <w:szCs w:val="28"/>
        </w:rPr>
        <w:t xml:space="preserve"> </w:t>
      </w:r>
      <w:r w:rsidR="0005041A" w:rsidRPr="00437749">
        <w:rPr>
          <w:sz w:val="28"/>
          <w:szCs w:val="28"/>
        </w:rPr>
        <w:t>ПОЭЗ</w:t>
      </w:r>
      <w:r w:rsidR="0005041A">
        <w:rPr>
          <w:sz w:val="28"/>
          <w:szCs w:val="28"/>
        </w:rPr>
        <w:t>)</w:t>
      </w:r>
      <w:r w:rsidRPr="00F060D4">
        <w:rPr>
          <w:sz w:val="28"/>
          <w:szCs w:val="28"/>
        </w:rPr>
        <w:t xml:space="preserve"> </w:t>
      </w:r>
      <w:proofErr w:type="spellStart"/>
      <w:r w:rsidRPr="00F060D4">
        <w:rPr>
          <w:sz w:val="28"/>
          <w:szCs w:val="28"/>
        </w:rPr>
        <w:t>логистического</w:t>
      </w:r>
      <w:proofErr w:type="spellEnd"/>
      <w:r w:rsidRPr="00F060D4">
        <w:rPr>
          <w:sz w:val="28"/>
          <w:szCs w:val="28"/>
        </w:rPr>
        <w:t xml:space="preserve"> центра для осуществления поставок в Россию авиационных запасных частей и компонентов, а также хранения товаров ре</w:t>
      </w:r>
      <w:r w:rsidR="0005041A">
        <w:rPr>
          <w:sz w:val="28"/>
          <w:szCs w:val="28"/>
        </w:rPr>
        <w:t>зидентов ПОЭЗ и других компаний;</w:t>
      </w:r>
    </w:p>
    <w:p w:rsidR="007A3BA4" w:rsidRPr="00F8415D" w:rsidRDefault="007A3BA4" w:rsidP="00861DA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8415D">
        <w:rPr>
          <w:sz w:val="28"/>
          <w:szCs w:val="28"/>
        </w:rPr>
        <w:t>авершена реконструкция здания аэровокзала аэропорта</w:t>
      </w:r>
      <w:r w:rsidR="00ED09CD">
        <w:rPr>
          <w:sz w:val="28"/>
          <w:szCs w:val="28"/>
        </w:rPr>
        <w:t xml:space="preserve">                 </w:t>
      </w:r>
      <w:r w:rsidRPr="00F8415D">
        <w:rPr>
          <w:sz w:val="28"/>
          <w:szCs w:val="28"/>
        </w:rPr>
        <w:t xml:space="preserve"> </w:t>
      </w:r>
      <w:r w:rsidR="00ED09CD">
        <w:rPr>
          <w:sz w:val="28"/>
          <w:szCs w:val="28"/>
        </w:rPr>
        <w:t xml:space="preserve">             </w:t>
      </w:r>
      <w:r w:rsidRPr="00F8415D">
        <w:rPr>
          <w:sz w:val="28"/>
          <w:szCs w:val="28"/>
        </w:rPr>
        <w:t>им. Н.М.Карам</w:t>
      </w:r>
      <w:r>
        <w:rPr>
          <w:sz w:val="28"/>
          <w:szCs w:val="28"/>
        </w:rPr>
        <w:t>зина</w:t>
      </w:r>
      <w:r w:rsidR="006847C0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F8415D">
        <w:rPr>
          <w:sz w:val="28"/>
          <w:szCs w:val="28"/>
        </w:rPr>
        <w:t>азработана проектная документация на реконструкцию взлётно-посадочной полосы аэропортового комплекса «Ульяновск (</w:t>
      </w:r>
      <w:proofErr w:type="spellStart"/>
      <w:r w:rsidRPr="00F8415D">
        <w:rPr>
          <w:sz w:val="28"/>
          <w:szCs w:val="28"/>
        </w:rPr>
        <w:t>Баратаевка</w:t>
      </w:r>
      <w:proofErr w:type="spellEnd"/>
      <w:r w:rsidRPr="00F8415D">
        <w:rPr>
          <w:sz w:val="28"/>
          <w:szCs w:val="28"/>
        </w:rPr>
        <w:t>)».</w:t>
      </w:r>
    </w:p>
    <w:p w:rsidR="00956DEB" w:rsidRPr="0005041A" w:rsidRDefault="00956DEB" w:rsidP="0005041A">
      <w:pPr>
        <w:pStyle w:val="a4"/>
        <w:numPr>
          <w:ilvl w:val="0"/>
          <w:numId w:val="6"/>
        </w:numPr>
        <w:ind w:left="1134" w:right="-284" w:hanging="425"/>
        <w:jc w:val="both"/>
        <w:rPr>
          <w:sz w:val="28"/>
          <w:szCs w:val="28"/>
        </w:rPr>
      </w:pPr>
      <w:r w:rsidRPr="0005041A">
        <w:rPr>
          <w:sz w:val="28"/>
          <w:szCs w:val="28"/>
        </w:rPr>
        <w:t>Блок инвестиций и инноваций</w:t>
      </w:r>
      <w:r w:rsidR="00ED09CD" w:rsidRPr="0005041A">
        <w:rPr>
          <w:sz w:val="28"/>
          <w:szCs w:val="28"/>
        </w:rPr>
        <w:t>:</w:t>
      </w:r>
      <w:r w:rsidRPr="0005041A">
        <w:rPr>
          <w:sz w:val="28"/>
          <w:szCs w:val="28"/>
        </w:rPr>
        <w:t xml:space="preserve">                                                                                                  </w:t>
      </w:r>
    </w:p>
    <w:p w:rsidR="00956DEB" w:rsidRDefault="00956DEB" w:rsidP="00861DA9">
      <w:pPr>
        <w:ind w:right="-284" w:firstLine="709"/>
        <w:jc w:val="both"/>
        <w:rPr>
          <w:bCs/>
          <w:sz w:val="28"/>
          <w:szCs w:val="28"/>
        </w:rPr>
      </w:pPr>
      <w:r w:rsidRPr="001315F0">
        <w:rPr>
          <w:bCs/>
          <w:sz w:val="28"/>
          <w:szCs w:val="28"/>
        </w:rPr>
        <w:t>в 2014 году Ульяновская область заняла 2</w:t>
      </w:r>
      <w:r w:rsidR="0005041A">
        <w:rPr>
          <w:bCs/>
          <w:sz w:val="28"/>
          <w:szCs w:val="28"/>
        </w:rPr>
        <w:t>-е</w:t>
      </w:r>
      <w:r w:rsidRPr="001315F0">
        <w:rPr>
          <w:bCs/>
          <w:sz w:val="28"/>
          <w:szCs w:val="28"/>
        </w:rPr>
        <w:t xml:space="preserve"> место </w:t>
      </w:r>
      <w:r w:rsidR="006847C0" w:rsidRPr="001315F0">
        <w:rPr>
          <w:bCs/>
          <w:sz w:val="28"/>
          <w:szCs w:val="28"/>
        </w:rPr>
        <w:t>в Национальном рейтинге сос</w:t>
      </w:r>
      <w:r w:rsidR="006847C0">
        <w:rPr>
          <w:bCs/>
          <w:sz w:val="28"/>
          <w:szCs w:val="28"/>
        </w:rPr>
        <w:t xml:space="preserve">тояния инвестиционного климата </w:t>
      </w:r>
      <w:r w:rsidR="006847C0" w:rsidRPr="001315F0">
        <w:rPr>
          <w:bCs/>
          <w:sz w:val="28"/>
          <w:szCs w:val="28"/>
        </w:rPr>
        <w:t>в субъектах Р</w:t>
      </w:r>
      <w:r w:rsidR="006759E1">
        <w:rPr>
          <w:bCs/>
          <w:sz w:val="28"/>
          <w:szCs w:val="28"/>
        </w:rPr>
        <w:t xml:space="preserve">оссийской </w:t>
      </w:r>
      <w:r w:rsidR="006847C0" w:rsidRPr="001315F0">
        <w:rPr>
          <w:bCs/>
          <w:sz w:val="28"/>
          <w:szCs w:val="28"/>
        </w:rPr>
        <w:t>Ф</w:t>
      </w:r>
      <w:r w:rsidR="006759E1">
        <w:rPr>
          <w:bCs/>
          <w:sz w:val="28"/>
          <w:szCs w:val="28"/>
        </w:rPr>
        <w:t>едерации</w:t>
      </w:r>
      <w:r w:rsidR="006847C0" w:rsidRPr="001315F0">
        <w:rPr>
          <w:bCs/>
          <w:sz w:val="28"/>
          <w:szCs w:val="28"/>
        </w:rPr>
        <w:t xml:space="preserve"> </w:t>
      </w:r>
      <w:r w:rsidRPr="001315F0">
        <w:rPr>
          <w:bCs/>
          <w:sz w:val="28"/>
          <w:szCs w:val="28"/>
        </w:rPr>
        <w:t xml:space="preserve">среди 20 испытуемых регионов </w:t>
      </w:r>
      <w:r w:rsidR="001315F0" w:rsidRPr="001315F0">
        <w:rPr>
          <w:bCs/>
          <w:sz w:val="28"/>
          <w:szCs w:val="28"/>
        </w:rPr>
        <w:t>в оценке бизнесом эффективности деятельности органов власти;</w:t>
      </w:r>
    </w:p>
    <w:p w:rsidR="00661297" w:rsidRDefault="00661297" w:rsidP="00861DA9">
      <w:pPr>
        <w:ind w:right="-284" w:firstLine="709"/>
        <w:jc w:val="both"/>
        <w:rPr>
          <w:sz w:val="28"/>
          <w:szCs w:val="28"/>
        </w:rPr>
      </w:pPr>
      <w:r w:rsidRPr="00861DA9">
        <w:rPr>
          <w:rFonts w:eastAsia="Calibri"/>
          <w:sz w:val="28"/>
          <w:szCs w:val="28"/>
        </w:rPr>
        <w:t xml:space="preserve">с целью </w:t>
      </w:r>
      <w:r w:rsidRPr="00861DA9">
        <w:rPr>
          <w:sz w:val="28"/>
          <w:szCs w:val="28"/>
        </w:rPr>
        <w:t>развития конкуренции, улучшения конкурентной среды, совершенствования реали</w:t>
      </w:r>
      <w:r w:rsidR="006847C0" w:rsidRPr="00861DA9">
        <w:rPr>
          <w:sz w:val="28"/>
          <w:szCs w:val="28"/>
        </w:rPr>
        <w:t xml:space="preserve">зации антимонопольной политики </w:t>
      </w:r>
      <w:r w:rsidRPr="00861DA9">
        <w:rPr>
          <w:sz w:val="28"/>
          <w:szCs w:val="28"/>
        </w:rPr>
        <w:t>на территории</w:t>
      </w:r>
      <w:r w:rsidR="00861DA9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распоряжением Губернатора</w:t>
      </w:r>
      <w:r w:rsidRPr="008B1BBC">
        <w:rPr>
          <w:color w:val="000000"/>
          <w:sz w:val="28"/>
          <w:szCs w:val="28"/>
        </w:rPr>
        <w:t xml:space="preserve"> Ульяновской области</w:t>
      </w:r>
      <w:r w:rsidRPr="00042273">
        <w:rPr>
          <w:color w:val="000000"/>
          <w:sz w:val="28"/>
          <w:szCs w:val="28"/>
        </w:rPr>
        <w:t xml:space="preserve"> </w:t>
      </w:r>
      <w:r w:rsidR="00F31621">
        <w:rPr>
          <w:color w:val="000000"/>
          <w:sz w:val="28"/>
          <w:szCs w:val="28"/>
        </w:rPr>
        <w:t xml:space="preserve">         </w:t>
      </w:r>
      <w:r w:rsidR="00042273">
        <w:rPr>
          <w:sz w:val="28"/>
          <w:szCs w:val="28"/>
        </w:rPr>
        <w:t xml:space="preserve">от 12.09.2013 № 342-р </w:t>
      </w:r>
      <w:r w:rsidRPr="006F1266">
        <w:rPr>
          <w:sz w:val="28"/>
          <w:szCs w:val="28"/>
        </w:rPr>
        <w:t>утвержд</w:t>
      </w:r>
      <w:r>
        <w:rPr>
          <w:sz w:val="28"/>
          <w:szCs w:val="28"/>
        </w:rPr>
        <w:t>ё</w:t>
      </w:r>
      <w:r w:rsidRPr="006F1266">
        <w:rPr>
          <w:sz w:val="28"/>
          <w:szCs w:val="28"/>
        </w:rPr>
        <w:t xml:space="preserve">н Стандарт развития конкуренции </w:t>
      </w:r>
      <w:r w:rsidR="00F31621">
        <w:rPr>
          <w:sz w:val="28"/>
          <w:szCs w:val="28"/>
        </w:rPr>
        <w:t xml:space="preserve">                       </w:t>
      </w:r>
      <w:r w:rsidRPr="006F1266">
        <w:rPr>
          <w:sz w:val="28"/>
          <w:szCs w:val="28"/>
        </w:rPr>
        <w:t>в Ульяновской области</w:t>
      </w:r>
      <w:r>
        <w:rPr>
          <w:sz w:val="28"/>
          <w:szCs w:val="28"/>
        </w:rPr>
        <w:t>;</w:t>
      </w:r>
    </w:p>
    <w:p w:rsidR="001315F0" w:rsidRPr="001315F0" w:rsidRDefault="001315F0" w:rsidP="00861DA9">
      <w:pPr>
        <w:widowControl w:val="0"/>
        <w:ind w:right="-284"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з</w:t>
      </w:r>
      <w:r w:rsidRPr="001315F0">
        <w:rPr>
          <w:rFonts w:eastAsia="Lucida Sans Unicode"/>
          <w:kern w:val="1"/>
          <w:sz w:val="28"/>
          <w:szCs w:val="28"/>
        </w:rPr>
        <w:t xml:space="preserve">а 2014 год на территории Ульяновской области создано 21275 </w:t>
      </w:r>
      <w:r w:rsidR="00474E4D">
        <w:rPr>
          <w:rFonts w:eastAsia="Lucida Sans Unicode"/>
          <w:kern w:val="1"/>
          <w:sz w:val="28"/>
          <w:szCs w:val="28"/>
        </w:rPr>
        <w:t>рабочих мест</w:t>
      </w:r>
      <w:r w:rsidRPr="001315F0">
        <w:rPr>
          <w:rFonts w:eastAsia="Lucida Sans Unicode"/>
          <w:kern w:val="1"/>
          <w:sz w:val="28"/>
          <w:szCs w:val="28"/>
        </w:rPr>
        <w:t xml:space="preserve"> </w:t>
      </w:r>
      <w:r w:rsidR="00474E4D">
        <w:rPr>
          <w:rFonts w:eastAsia="Lucida Sans Unicode"/>
          <w:kern w:val="1"/>
          <w:sz w:val="28"/>
          <w:szCs w:val="28"/>
        </w:rPr>
        <w:t>или</w:t>
      </w:r>
      <w:r w:rsidR="006847C0">
        <w:rPr>
          <w:rFonts w:eastAsia="Lucida Sans Unicode"/>
          <w:kern w:val="1"/>
          <w:sz w:val="28"/>
          <w:szCs w:val="28"/>
        </w:rPr>
        <w:t xml:space="preserve"> 102,2</w:t>
      </w:r>
      <w:r w:rsidRPr="001315F0">
        <w:rPr>
          <w:rFonts w:eastAsia="Lucida Sans Unicode"/>
          <w:kern w:val="1"/>
          <w:sz w:val="28"/>
          <w:szCs w:val="28"/>
        </w:rPr>
        <w:t xml:space="preserve">% от годового плана </w:t>
      </w:r>
      <w:r w:rsidRPr="001315F0">
        <w:rPr>
          <w:sz w:val="28"/>
          <w:szCs w:val="28"/>
        </w:rPr>
        <w:t>(20820 рабочих мест).</w:t>
      </w:r>
      <w:r>
        <w:rPr>
          <w:sz w:val="28"/>
          <w:szCs w:val="28"/>
        </w:rPr>
        <w:t xml:space="preserve"> </w:t>
      </w:r>
      <w:r w:rsidR="00474E4D">
        <w:rPr>
          <w:sz w:val="28"/>
          <w:szCs w:val="28"/>
        </w:rPr>
        <w:t>При этом д</w:t>
      </w:r>
      <w:r w:rsidRPr="001315F0">
        <w:rPr>
          <w:rFonts w:eastAsia="Lucida Sans Unicode"/>
          <w:kern w:val="1"/>
          <w:sz w:val="28"/>
          <w:szCs w:val="28"/>
        </w:rPr>
        <w:t xml:space="preserve">оля рабочих мест, созданных в </w:t>
      </w:r>
      <w:r>
        <w:rPr>
          <w:rFonts w:eastAsia="Lucida Sans Unicode"/>
          <w:kern w:val="1"/>
          <w:sz w:val="28"/>
          <w:szCs w:val="28"/>
        </w:rPr>
        <w:t xml:space="preserve">рамках инвестиционных проектов </w:t>
      </w:r>
      <w:r w:rsidR="00861DA9" w:rsidRPr="000D7A00">
        <w:rPr>
          <w:sz w:val="28"/>
          <w:szCs w:val="28"/>
        </w:rPr>
        <w:t>–</w:t>
      </w:r>
      <w:r>
        <w:rPr>
          <w:rFonts w:eastAsia="Lucida Sans Unicode"/>
          <w:kern w:val="1"/>
          <w:sz w:val="28"/>
          <w:szCs w:val="28"/>
        </w:rPr>
        <w:t xml:space="preserve"> </w:t>
      </w:r>
      <w:r w:rsidRPr="001315F0">
        <w:rPr>
          <w:rFonts w:eastAsia="Lucida Sans Unicode"/>
          <w:kern w:val="1"/>
          <w:sz w:val="28"/>
          <w:szCs w:val="28"/>
        </w:rPr>
        <w:t xml:space="preserve">18,4% </w:t>
      </w:r>
      <w:r w:rsidR="0005041A">
        <w:rPr>
          <w:rFonts w:eastAsia="Lucida Sans Unicode"/>
          <w:kern w:val="1"/>
          <w:sz w:val="28"/>
          <w:szCs w:val="28"/>
        </w:rPr>
        <w:t xml:space="preserve">          </w:t>
      </w:r>
      <w:r w:rsidRPr="001315F0">
        <w:rPr>
          <w:rFonts w:eastAsia="Lucida Sans Unicode"/>
          <w:kern w:val="1"/>
          <w:sz w:val="28"/>
          <w:szCs w:val="28"/>
        </w:rPr>
        <w:t>(3913</w:t>
      </w:r>
      <w:r w:rsidR="006847C0">
        <w:rPr>
          <w:rFonts w:eastAsia="Lucida Sans Unicode"/>
          <w:kern w:val="1"/>
          <w:sz w:val="28"/>
          <w:szCs w:val="28"/>
        </w:rPr>
        <w:t xml:space="preserve"> единиц</w:t>
      </w:r>
      <w:r w:rsidRPr="001315F0">
        <w:rPr>
          <w:rFonts w:eastAsia="Lucida Sans Unicode"/>
          <w:kern w:val="1"/>
          <w:sz w:val="28"/>
          <w:szCs w:val="28"/>
        </w:rPr>
        <w:t xml:space="preserve">). Наибольшее количество рабочих мест в рамках </w:t>
      </w:r>
      <w:proofErr w:type="spellStart"/>
      <w:r w:rsidRPr="001315F0">
        <w:rPr>
          <w:rFonts w:eastAsia="Lucida Sans Unicode"/>
          <w:kern w:val="1"/>
          <w:sz w:val="28"/>
          <w:szCs w:val="28"/>
        </w:rPr>
        <w:t>инвестпроектов</w:t>
      </w:r>
      <w:proofErr w:type="spellEnd"/>
      <w:r w:rsidRPr="001315F0">
        <w:rPr>
          <w:rFonts w:eastAsia="Lucida Sans Unicode"/>
          <w:kern w:val="1"/>
          <w:sz w:val="28"/>
          <w:szCs w:val="28"/>
        </w:rPr>
        <w:t xml:space="preserve"> создано в </w:t>
      </w:r>
      <w:proofErr w:type="gramStart"/>
      <w:r w:rsidRPr="001315F0">
        <w:rPr>
          <w:rFonts w:eastAsia="Lucida Sans Unicode"/>
          <w:kern w:val="1"/>
          <w:sz w:val="28"/>
          <w:szCs w:val="28"/>
        </w:rPr>
        <w:t>г</w:t>
      </w:r>
      <w:proofErr w:type="gramEnd"/>
      <w:r w:rsidRPr="001315F0">
        <w:rPr>
          <w:rFonts w:eastAsia="Lucida Sans Unicode"/>
          <w:kern w:val="1"/>
          <w:sz w:val="28"/>
          <w:szCs w:val="28"/>
        </w:rPr>
        <w:t xml:space="preserve">. Ульяновске (1512), </w:t>
      </w:r>
      <w:r w:rsidR="0005041A">
        <w:rPr>
          <w:rFonts w:eastAsia="Lucida Sans Unicode"/>
          <w:kern w:val="1"/>
          <w:sz w:val="28"/>
          <w:szCs w:val="28"/>
        </w:rPr>
        <w:t xml:space="preserve">г. </w:t>
      </w:r>
      <w:r w:rsidRPr="001315F0">
        <w:rPr>
          <w:rFonts w:eastAsia="Lucida Sans Unicode"/>
          <w:kern w:val="1"/>
          <w:sz w:val="28"/>
          <w:szCs w:val="28"/>
        </w:rPr>
        <w:t xml:space="preserve">Димитровграде (612), </w:t>
      </w:r>
      <w:proofErr w:type="spellStart"/>
      <w:r w:rsidRPr="001315F0">
        <w:rPr>
          <w:rFonts w:eastAsia="Lucida Sans Unicode"/>
          <w:kern w:val="1"/>
          <w:sz w:val="28"/>
          <w:szCs w:val="28"/>
        </w:rPr>
        <w:t>Чердаклинском</w:t>
      </w:r>
      <w:proofErr w:type="spellEnd"/>
      <w:r w:rsidRPr="001315F0">
        <w:rPr>
          <w:rFonts w:eastAsia="Lucida Sans Unicode"/>
          <w:kern w:val="1"/>
          <w:sz w:val="28"/>
          <w:szCs w:val="28"/>
        </w:rPr>
        <w:t xml:space="preserve"> </w:t>
      </w:r>
      <w:r w:rsidR="00474E4D">
        <w:rPr>
          <w:rFonts w:eastAsia="Lucida Sans Unicode"/>
          <w:kern w:val="1"/>
          <w:sz w:val="28"/>
          <w:szCs w:val="28"/>
        </w:rPr>
        <w:t xml:space="preserve">(336) </w:t>
      </w:r>
      <w:r w:rsidR="005F37E7">
        <w:rPr>
          <w:rFonts w:eastAsia="Lucida Sans Unicode"/>
          <w:kern w:val="1"/>
          <w:sz w:val="28"/>
          <w:szCs w:val="28"/>
        </w:rPr>
        <w:t xml:space="preserve">    </w:t>
      </w:r>
      <w:r w:rsidR="00474E4D">
        <w:rPr>
          <w:rFonts w:eastAsia="Lucida Sans Unicode"/>
          <w:kern w:val="1"/>
          <w:sz w:val="28"/>
          <w:szCs w:val="28"/>
        </w:rPr>
        <w:t>и</w:t>
      </w:r>
      <w:r w:rsidRPr="001315F0"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 w:rsidRPr="001315F0">
        <w:rPr>
          <w:rFonts w:eastAsia="Lucida Sans Unicode"/>
          <w:kern w:val="1"/>
          <w:sz w:val="28"/>
          <w:szCs w:val="28"/>
        </w:rPr>
        <w:t>Барышском</w:t>
      </w:r>
      <w:proofErr w:type="spellEnd"/>
      <w:r w:rsidRPr="001315F0">
        <w:rPr>
          <w:rFonts w:eastAsia="Lucida Sans Unicode"/>
          <w:kern w:val="1"/>
          <w:sz w:val="28"/>
          <w:szCs w:val="28"/>
        </w:rPr>
        <w:t xml:space="preserve"> (243</w:t>
      </w:r>
      <w:r w:rsidR="00474E4D">
        <w:rPr>
          <w:rFonts w:eastAsia="Lucida Sans Unicode"/>
          <w:kern w:val="1"/>
          <w:sz w:val="28"/>
          <w:szCs w:val="28"/>
        </w:rPr>
        <w:t>)</w:t>
      </w:r>
      <w:r w:rsidRPr="001315F0">
        <w:rPr>
          <w:rFonts w:eastAsia="Lucida Sans Unicode"/>
          <w:kern w:val="1"/>
          <w:sz w:val="28"/>
          <w:szCs w:val="28"/>
        </w:rPr>
        <w:t xml:space="preserve"> </w:t>
      </w:r>
      <w:r w:rsidR="00474E4D" w:rsidRPr="001315F0">
        <w:rPr>
          <w:rFonts w:eastAsia="Lucida Sans Unicode"/>
          <w:kern w:val="1"/>
          <w:sz w:val="28"/>
          <w:szCs w:val="28"/>
        </w:rPr>
        <w:t>район</w:t>
      </w:r>
      <w:r w:rsidR="00474E4D">
        <w:rPr>
          <w:rFonts w:eastAsia="Lucida Sans Unicode"/>
          <w:kern w:val="1"/>
          <w:sz w:val="28"/>
          <w:szCs w:val="28"/>
        </w:rPr>
        <w:t>ах.</w:t>
      </w:r>
      <w:r w:rsidR="00474E4D" w:rsidRPr="001315F0">
        <w:rPr>
          <w:rFonts w:eastAsia="Lucida Sans Unicode"/>
          <w:kern w:val="1"/>
          <w:sz w:val="28"/>
          <w:szCs w:val="28"/>
        </w:rPr>
        <w:t xml:space="preserve"> </w:t>
      </w:r>
      <w:r w:rsidRPr="001315F0">
        <w:rPr>
          <w:rFonts w:eastAsia="Lucida Sans Unicode"/>
          <w:kern w:val="1"/>
          <w:sz w:val="28"/>
          <w:szCs w:val="28"/>
        </w:rPr>
        <w:t xml:space="preserve">Доля малого и среднего бизнеса в общем количестве созданных рабочих мест </w:t>
      </w:r>
      <w:r w:rsidR="00861DA9" w:rsidRPr="000D7A00">
        <w:rPr>
          <w:sz w:val="28"/>
          <w:szCs w:val="28"/>
        </w:rPr>
        <w:t>–</w:t>
      </w:r>
      <w:r>
        <w:rPr>
          <w:rFonts w:eastAsia="Lucida Sans Unicode"/>
          <w:kern w:val="1"/>
          <w:sz w:val="28"/>
          <w:szCs w:val="28"/>
        </w:rPr>
        <w:t xml:space="preserve"> </w:t>
      </w:r>
      <w:r w:rsidR="0005041A">
        <w:rPr>
          <w:rFonts w:eastAsia="Lucida Sans Unicode"/>
          <w:kern w:val="1"/>
          <w:sz w:val="28"/>
          <w:szCs w:val="28"/>
        </w:rPr>
        <w:t>69,8% (14857 рабочих мест);</w:t>
      </w:r>
    </w:p>
    <w:p w:rsidR="00437749" w:rsidRDefault="00474E4D" w:rsidP="00861DA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</w:t>
      </w:r>
      <w:r w:rsidRPr="00474E4D">
        <w:rPr>
          <w:sz w:val="28"/>
          <w:szCs w:val="28"/>
        </w:rPr>
        <w:t>развити</w:t>
      </w:r>
      <w:r>
        <w:rPr>
          <w:sz w:val="28"/>
          <w:szCs w:val="28"/>
        </w:rPr>
        <w:t>я</w:t>
      </w:r>
      <w:r w:rsidRPr="00474E4D">
        <w:rPr>
          <w:sz w:val="28"/>
          <w:szCs w:val="28"/>
        </w:rPr>
        <w:t xml:space="preserve"> инфраструктуры промышленных зон и </w:t>
      </w:r>
      <w:r w:rsidR="0005041A">
        <w:rPr>
          <w:sz w:val="28"/>
          <w:szCs w:val="28"/>
        </w:rPr>
        <w:t>ПОЭЗ</w:t>
      </w:r>
      <w:r w:rsidRPr="00474E4D">
        <w:rPr>
          <w:sz w:val="28"/>
          <w:szCs w:val="28"/>
        </w:rPr>
        <w:t xml:space="preserve"> </w:t>
      </w:r>
      <w:r w:rsidR="0005041A">
        <w:rPr>
          <w:sz w:val="28"/>
          <w:szCs w:val="28"/>
        </w:rPr>
        <w:t xml:space="preserve">              </w:t>
      </w:r>
      <w:r w:rsidRPr="00474E4D">
        <w:rPr>
          <w:sz w:val="28"/>
          <w:szCs w:val="28"/>
        </w:rPr>
        <w:t>на территории Ульяновской области</w:t>
      </w:r>
      <w:r>
        <w:rPr>
          <w:sz w:val="28"/>
          <w:szCs w:val="28"/>
        </w:rPr>
        <w:t xml:space="preserve">: </w:t>
      </w:r>
    </w:p>
    <w:p w:rsidR="00437749" w:rsidRPr="003015ED" w:rsidRDefault="0005041A" w:rsidP="0005041A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="0059531C" w:rsidRPr="00861DA9">
        <w:rPr>
          <w:sz w:val="28"/>
          <w:szCs w:val="28"/>
        </w:rPr>
        <w:t>ортовая особая экономическая зона</w:t>
      </w:r>
      <w:r>
        <w:rPr>
          <w:sz w:val="28"/>
          <w:szCs w:val="28"/>
        </w:rPr>
        <w:t xml:space="preserve">. </w:t>
      </w:r>
      <w:r w:rsidR="00437749" w:rsidRPr="00437749">
        <w:rPr>
          <w:sz w:val="28"/>
          <w:szCs w:val="28"/>
        </w:rPr>
        <w:t xml:space="preserve">В августе 2014 года зарегистрировано открытое акционерное общество «Портовая особая экономическая зона «Ульяновск», </w:t>
      </w:r>
      <w:r w:rsidR="00437749">
        <w:rPr>
          <w:sz w:val="28"/>
          <w:szCs w:val="28"/>
        </w:rPr>
        <w:t>с</w:t>
      </w:r>
      <w:r w:rsidR="00437749" w:rsidRPr="00437749">
        <w:rPr>
          <w:sz w:val="28"/>
          <w:szCs w:val="28"/>
        </w:rPr>
        <w:t xml:space="preserve"> функци</w:t>
      </w:r>
      <w:r w:rsidR="00437749">
        <w:rPr>
          <w:sz w:val="28"/>
          <w:szCs w:val="28"/>
        </w:rPr>
        <w:t>ями</w:t>
      </w:r>
      <w:r w:rsidR="00437749" w:rsidRPr="00437749">
        <w:rPr>
          <w:sz w:val="28"/>
          <w:szCs w:val="28"/>
        </w:rPr>
        <w:t xml:space="preserve"> управления. Учредителями </w:t>
      </w:r>
      <w:r w:rsidR="00F31621">
        <w:rPr>
          <w:sz w:val="28"/>
          <w:szCs w:val="28"/>
        </w:rPr>
        <w:t>указанного</w:t>
      </w:r>
      <w:r w:rsidR="00437749" w:rsidRPr="00437749">
        <w:rPr>
          <w:sz w:val="28"/>
          <w:szCs w:val="28"/>
        </w:rPr>
        <w:t xml:space="preserve"> общества являются от Российской Федерации </w:t>
      </w:r>
      <w:r w:rsidR="005C2EAA" w:rsidRPr="000D7A00">
        <w:rPr>
          <w:sz w:val="28"/>
          <w:szCs w:val="28"/>
        </w:rPr>
        <w:t>–</w:t>
      </w:r>
      <w:r w:rsidR="00437749" w:rsidRPr="00437749">
        <w:rPr>
          <w:sz w:val="28"/>
          <w:szCs w:val="28"/>
        </w:rPr>
        <w:t xml:space="preserve"> ОАО «ОЭЗ», </w:t>
      </w:r>
      <w:r>
        <w:rPr>
          <w:sz w:val="28"/>
          <w:szCs w:val="28"/>
        </w:rPr>
        <w:t xml:space="preserve">               </w:t>
      </w:r>
      <w:r w:rsidR="00437749" w:rsidRPr="00437749">
        <w:rPr>
          <w:sz w:val="28"/>
          <w:szCs w:val="28"/>
        </w:rPr>
        <w:t xml:space="preserve">от Ульяновской области </w:t>
      </w:r>
      <w:r w:rsidR="005C2EAA" w:rsidRPr="000D7A00">
        <w:rPr>
          <w:sz w:val="28"/>
          <w:szCs w:val="28"/>
        </w:rPr>
        <w:t>–</w:t>
      </w:r>
      <w:r w:rsidR="00437749" w:rsidRPr="00437749">
        <w:rPr>
          <w:sz w:val="28"/>
          <w:szCs w:val="28"/>
        </w:rPr>
        <w:t xml:space="preserve"> АО «Корпорация развития Ульяновской области».</w:t>
      </w:r>
      <w:r w:rsidR="005953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015ED" w:rsidRPr="003015ED">
        <w:rPr>
          <w:sz w:val="28"/>
          <w:szCs w:val="28"/>
        </w:rPr>
        <w:t xml:space="preserve">В </w:t>
      </w:r>
      <w:r w:rsidR="00437749" w:rsidRPr="003015ED">
        <w:rPr>
          <w:sz w:val="28"/>
          <w:szCs w:val="28"/>
        </w:rPr>
        <w:t>2014 год</w:t>
      </w:r>
      <w:r w:rsidR="003015ED" w:rsidRPr="003015ED">
        <w:rPr>
          <w:sz w:val="28"/>
          <w:szCs w:val="28"/>
        </w:rPr>
        <w:t>у</w:t>
      </w:r>
      <w:r w:rsidR="00437749" w:rsidRPr="003015ED">
        <w:rPr>
          <w:sz w:val="28"/>
          <w:szCs w:val="28"/>
        </w:rPr>
        <w:t xml:space="preserve"> запроектированы объекты 1</w:t>
      </w:r>
      <w:r>
        <w:rPr>
          <w:sz w:val="28"/>
          <w:szCs w:val="28"/>
        </w:rPr>
        <w:t>-й</w:t>
      </w:r>
      <w:r w:rsidR="00437749" w:rsidRPr="003015ED">
        <w:rPr>
          <w:sz w:val="28"/>
          <w:szCs w:val="28"/>
        </w:rPr>
        <w:t xml:space="preserve"> очереди 1</w:t>
      </w:r>
      <w:r>
        <w:rPr>
          <w:sz w:val="28"/>
          <w:szCs w:val="28"/>
        </w:rPr>
        <w:t>-го</w:t>
      </w:r>
      <w:r w:rsidR="00437749" w:rsidRPr="003015ED">
        <w:rPr>
          <w:sz w:val="28"/>
          <w:szCs w:val="28"/>
        </w:rPr>
        <w:t xml:space="preserve"> пускового комплекса:</w:t>
      </w:r>
      <w:r w:rsidR="003015ED" w:rsidRPr="003015ED">
        <w:rPr>
          <w:sz w:val="28"/>
          <w:szCs w:val="28"/>
        </w:rPr>
        <w:t xml:space="preserve"> </w:t>
      </w:r>
      <w:r w:rsidR="00437749" w:rsidRPr="003015ED">
        <w:rPr>
          <w:sz w:val="28"/>
          <w:szCs w:val="28"/>
        </w:rPr>
        <w:t>объекты коммунальной зоны, таможенной зоны и инженерной инфраструктуры</w:t>
      </w:r>
      <w:r w:rsidR="003015ED" w:rsidRPr="003015ED">
        <w:rPr>
          <w:sz w:val="28"/>
          <w:szCs w:val="28"/>
        </w:rPr>
        <w:t xml:space="preserve">, </w:t>
      </w:r>
      <w:r w:rsidR="00437749" w:rsidRPr="003015ED">
        <w:rPr>
          <w:sz w:val="28"/>
          <w:szCs w:val="28"/>
        </w:rPr>
        <w:t>строительно-монтажные работ</w:t>
      </w:r>
      <w:r w:rsidR="006847C0">
        <w:rPr>
          <w:sz w:val="28"/>
          <w:szCs w:val="28"/>
        </w:rPr>
        <w:t>ы по инженерной инфраструктуре</w:t>
      </w:r>
      <w:r w:rsidR="003015ED" w:rsidRPr="003015ED">
        <w:rPr>
          <w:sz w:val="28"/>
          <w:szCs w:val="28"/>
        </w:rPr>
        <w:t xml:space="preserve">. </w:t>
      </w:r>
      <w:r w:rsidR="00437749" w:rsidRPr="003015ED">
        <w:rPr>
          <w:sz w:val="28"/>
          <w:szCs w:val="28"/>
        </w:rPr>
        <w:t xml:space="preserve">Закончено строительство </w:t>
      </w:r>
      <w:r w:rsidR="003015ED" w:rsidRPr="003015ED">
        <w:rPr>
          <w:sz w:val="28"/>
          <w:szCs w:val="28"/>
        </w:rPr>
        <w:t>ограждени</w:t>
      </w:r>
      <w:r w:rsidR="006847C0">
        <w:rPr>
          <w:sz w:val="28"/>
          <w:szCs w:val="28"/>
        </w:rPr>
        <w:t>я</w:t>
      </w:r>
      <w:r w:rsidR="003015ED" w:rsidRPr="003015ED">
        <w:rPr>
          <w:sz w:val="28"/>
          <w:szCs w:val="28"/>
        </w:rPr>
        <w:t xml:space="preserve"> территории ПОЭЗ</w:t>
      </w:r>
      <w:r w:rsidR="00437749" w:rsidRPr="003015ED">
        <w:rPr>
          <w:sz w:val="28"/>
          <w:szCs w:val="28"/>
        </w:rPr>
        <w:t>.</w:t>
      </w:r>
      <w:r w:rsidR="003015ED" w:rsidRPr="003015ED">
        <w:rPr>
          <w:sz w:val="28"/>
          <w:szCs w:val="28"/>
        </w:rPr>
        <w:t xml:space="preserve"> Начато строительство объектов внутренней инфраструктуры </w:t>
      </w:r>
      <w:r w:rsidR="005C2EAA" w:rsidRPr="000D7A00">
        <w:rPr>
          <w:sz w:val="28"/>
          <w:szCs w:val="28"/>
        </w:rPr>
        <w:t>–</w:t>
      </w:r>
      <w:r w:rsidR="003015ED" w:rsidRPr="003015ED">
        <w:rPr>
          <w:sz w:val="28"/>
          <w:szCs w:val="28"/>
        </w:rPr>
        <w:t xml:space="preserve"> сети электроснабжения, к</w:t>
      </w:r>
      <w:r w:rsidR="00437749" w:rsidRPr="003015ED">
        <w:rPr>
          <w:sz w:val="28"/>
          <w:szCs w:val="28"/>
        </w:rPr>
        <w:t>оммунальн</w:t>
      </w:r>
      <w:r w:rsidR="003015ED" w:rsidRPr="003015ED">
        <w:rPr>
          <w:sz w:val="28"/>
          <w:szCs w:val="28"/>
        </w:rPr>
        <w:t>ой</w:t>
      </w:r>
      <w:r w:rsidR="00437749" w:rsidRPr="003015ED">
        <w:rPr>
          <w:sz w:val="28"/>
          <w:szCs w:val="28"/>
        </w:rPr>
        <w:t xml:space="preserve"> зон</w:t>
      </w:r>
      <w:r w:rsidR="003015ED" w:rsidRPr="003015ED">
        <w:rPr>
          <w:sz w:val="28"/>
          <w:szCs w:val="28"/>
        </w:rPr>
        <w:t>ы, а</w:t>
      </w:r>
      <w:r w:rsidR="00437749" w:rsidRPr="003015ED">
        <w:rPr>
          <w:sz w:val="28"/>
          <w:szCs w:val="28"/>
        </w:rPr>
        <w:t>втодорожн</w:t>
      </w:r>
      <w:r w:rsidR="003015ED" w:rsidRPr="003015ED">
        <w:rPr>
          <w:sz w:val="28"/>
          <w:szCs w:val="28"/>
        </w:rPr>
        <w:t>ой</w:t>
      </w:r>
      <w:r w:rsidR="00437749" w:rsidRPr="003015ED">
        <w:rPr>
          <w:sz w:val="28"/>
          <w:szCs w:val="28"/>
        </w:rPr>
        <w:t xml:space="preserve"> инфраструктур</w:t>
      </w:r>
      <w:r w:rsidR="003015ED" w:rsidRPr="003015ED">
        <w:rPr>
          <w:sz w:val="28"/>
          <w:szCs w:val="28"/>
        </w:rPr>
        <w:t>ы, р</w:t>
      </w:r>
      <w:r w:rsidR="00437749" w:rsidRPr="003015ED">
        <w:rPr>
          <w:sz w:val="28"/>
          <w:szCs w:val="28"/>
        </w:rPr>
        <w:t>ул</w:t>
      </w:r>
      <w:r w:rsidR="00F31621">
        <w:rPr>
          <w:sz w:val="28"/>
          <w:szCs w:val="28"/>
        </w:rPr>
        <w:t>ё</w:t>
      </w:r>
      <w:r w:rsidR="00437749" w:rsidRPr="003015ED">
        <w:rPr>
          <w:sz w:val="28"/>
          <w:szCs w:val="28"/>
        </w:rPr>
        <w:t>жн</w:t>
      </w:r>
      <w:r w:rsidR="003015ED" w:rsidRPr="003015ED">
        <w:rPr>
          <w:sz w:val="28"/>
          <w:szCs w:val="28"/>
        </w:rPr>
        <w:t>ой</w:t>
      </w:r>
      <w:r w:rsidR="00437749" w:rsidRPr="003015ED">
        <w:rPr>
          <w:sz w:val="28"/>
          <w:szCs w:val="28"/>
        </w:rPr>
        <w:t xml:space="preserve"> дорог</w:t>
      </w:r>
      <w:r w:rsidR="003015ED" w:rsidRPr="003015ED">
        <w:rPr>
          <w:sz w:val="28"/>
          <w:szCs w:val="28"/>
        </w:rPr>
        <w:t>и</w:t>
      </w:r>
      <w:r w:rsidR="00437749" w:rsidRPr="003015ED">
        <w:rPr>
          <w:sz w:val="28"/>
          <w:szCs w:val="28"/>
        </w:rPr>
        <w:t>.</w:t>
      </w:r>
      <w:r w:rsidR="002F2B99">
        <w:rPr>
          <w:sz w:val="28"/>
          <w:szCs w:val="28"/>
        </w:rPr>
        <w:t xml:space="preserve"> </w:t>
      </w:r>
    </w:p>
    <w:p w:rsidR="002F2B99" w:rsidRDefault="005C2EAA" w:rsidP="000D7A0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041A">
        <w:rPr>
          <w:sz w:val="28"/>
          <w:szCs w:val="28"/>
        </w:rPr>
        <w:t>б) п</w:t>
      </w:r>
      <w:r>
        <w:rPr>
          <w:sz w:val="28"/>
          <w:szCs w:val="28"/>
        </w:rPr>
        <w:t>ромышленная зона «Заволжье»</w:t>
      </w:r>
      <w:r w:rsidR="0005041A">
        <w:rPr>
          <w:sz w:val="28"/>
          <w:szCs w:val="28"/>
        </w:rPr>
        <w:t xml:space="preserve">. </w:t>
      </w:r>
      <w:r w:rsidR="002F2B99" w:rsidRPr="00D7722B">
        <w:rPr>
          <w:sz w:val="28"/>
          <w:szCs w:val="28"/>
        </w:rPr>
        <w:t>Привлечен</w:t>
      </w:r>
      <w:r w:rsidR="002F2B99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следующие </w:t>
      </w:r>
      <w:r w:rsidR="002F2B99" w:rsidRPr="00D7722B">
        <w:rPr>
          <w:sz w:val="28"/>
          <w:szCs w:val="28"/>
        </w:rPr>
        <w:t>резидент</w:t>
      </w:r>
      <w:r w:rsidR="002F2B99">
        <w:rPr>
          <w:sz w:val="28"/>
          <w:szCs w:val="28"/>
        </w:rPr>
        <w:t>ы</w:t>
      </w:r>
      <w:r w:rsidR="0005041A">
        <w:rPr>
          <w:sz w:val="28"/>
          <w:szCs w:val="28"/>
        </w:rPr>
        <w:t>:</w:t>
      </w:r>
      <w:r w:rsidR="002F2B99" w:rsidRPr="00D7722B">
        <w:rPr>
          <w:sz w:val="28"/>
          <w:szCs w:val="28"/>
        </w:rPr>
        <w:t xml:space="preserve"> </w:t>
      </w:r>
    </w:p>
    <w:p w:rsidR="003015ED" w:rsidRPr="00D7722B" w:rsidRDefault="005C2EAA" w:rsidP="005C2EAA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015ED" w:rsidRPr="00D7722B">
        <w:rPr>
          <w:sz w:val="28"/>
          <w:szCs w:val="28"/>
        </w:rPr>
        <w:t xml:space="preserve">авод по производству стальных дверей </w:t>
      </w:r>
      <w:r w:rsidR="00CD3987">
        <w:rPr>
          <w:sz w:val="28"/>
          <w:szCs w:val="28"/>
        </w:rPr>
        <w:t>ООО</w:t>
      </w:r>
      <w:r w:rsidR="003015ED" w:rsidRPr="00D7722B">
        <w:rPr>
          <w:sz w:val="28"/>
          <w:szCs w:val="28"/>
        </w:rPr>
        <w:t xml:space="preserve"> «Тореадор» </w:t>
      </w:r>
      <w:r w:rsidRPr="000D7A00">
        <w:rPr>
          <w:sz w:val="28"/>
          <w:szCs w:val="28"/>
        </w:rPr>
        <w:t>–</w:t>
      </w:r>
      <w:r w:rsidR="003015ED" w:rsidRPr="00D7722B">
        <w:rPr>
          <w:sz w:val="28"/>
          <w:szCs w:val="28"/>
        </w:rPr>
        <w:t xml:space="preserve"> объ</w:t>
      </w:r>
      <w:r w:rsidR="00D7722B" w:rsidRPr="00D7722B">
        <w:rPr>
          <w:sz w:val="28"/>
          <w:szCs w:val="28"/>
        </w:rPr>
        <w:t>ё</w:t>
      </w:r>
      <w:r w:rsidR="003015ED" w:rsidRPr="00D7722B">
        <w:rPr>
          <w:sz w:val="28"/>
          <w:szCs w:val="28"/>
        </w:rPr>
        <w:t>м инвестиций 100 млн. рублей, 70 рабочих мест;</w:t>
      </w:r>
    </w:p>
    <w:p w:rsidR="003015ED" w:rsidRPr="00D7722B" w:rsidRDefault="00AF6A44" w:rsidP="005C2EAA">
      <w:pPr>
        <w:ind w:right="-284" w:firstLine="709"/>
        <w:jc w:val="both"/>
        <w:rPr>
          <w:sz w:val="28"/>
          <w:szCs w:val="28"/>
        </w:rPr>
      </w:pPr>
      <w:r w:rsidRPr="00AF6A44">
        <w:rPr>
          <w:sz w:val="28"/>
          <w:szCs w:val="28"/>
        </w:rPr>
        <w:t>ООО «Холдинговая компания</w:t>
      </w:r>
      <w:r w:rsidR="003015ED" w:rsidRPr="00AF6A44">
        <w:rPr>
          <w:sz w:val="28"/>
          <w:szCs w:val="28"/>
        </w:rPr>
        <w:t xml:space="preserve"> «Капитал» (Нижнекамск)</w:t>
      </w:r>
      <w:r w:rsidR="003015ED" w:rsidRPr="00D7722B">
        <w:rPr>
          <w:sz w:val="28"/>
          <w:szCs w:val="28"/>
        </w:rPr>
        <w:t xml:space="preserve"> – проект </w:t>
      </w:r>
      <w:r w:rsidR="005F37E7">
        <w:rPr>
          <w:sz w:val="28"/>
          <w:szCs w:val="28"/>
        </w:rPr>
        <w:t xml:space="preserve">           </w:t>
      </w:r>
      <w:r w:rsidR="003015ED" w:rsidRPr="00D7722B">
        <w:rPr>
          <w:sz w:val="28"/>
          <w:szCs w:val="28"/>
        </w:rPr>
        <w:t>по строительству производственного корпуса. Объ</w:t>
      </w:r>
      <w:r w:rsidR="00D7722B" w:rsidRPr="00D7722B">
        <w:rPr>
          <w:sz w:val="28"/>
          <w:szCs w:val="28"/>
        </w:rPr>
        <w:t>ё</w:t>
      </w:r>
      <w:r w:rsidR="003015ED" w:rsidRPr="00D7722B">
        <w:rPr>
          <w:sz w:val="28"/>
          <w:szCs w:val="28"/>
        </w:rPr>
        <w:t>м инвестиций 550 млн</w:t>
      </w:r>
      <w:r w:rsidR="00D7722B" w:rsidRPr="00D7722B">
        <w:rPr>
          <w:sz w:val="28"/>
          <w:szCs w:val="28"/>
        </w:rPr>
        <w:t>.</w:t>
      </w:r>
      <w:r w:rsidR="006847C0">
        <w:rPr>
          <w:sz w:val="28"/>
          <w:szCs w:val="28"/>
        </w:rPr>
        <w:t xml:space="preserve"> рублей, из них 300 млн.</w:t>
      </w:r>
      <w:r w:rsidR="003015ED" w:rsidRPr="00D7722B">
        <w:rPr>
          <w:sz w:val="28"/>
          <w:szCs w:val="28"/>
        </w:rPr>
        <w:t xml:space="preserve"> </w:t>
      </w:r>
      <w:r w:rsidR="005C2EAA">
        <w:rPr>
          <w:sz w:val="28"/>
          <w:szCs w:val="28"/>
        </w:rPr>
        <w:t xml:space="preserve">рублей </w:t>
      </w:r>
      <w:r w:rsidR="003015ED" w:rsidRPr="00D7722B">
        <w:rPr>
          <w:sz w:val="28"/>
          <w:szCs w:val="28"/>
        </w:rPr>
        <w:t>– в первую оче</w:t>
      </w:r>
      <w:r w:rsidR="006847C0">
        <w:rPr>
          <w:sz w:val="28"/>
          <w:szCs w:val="28"/>
        </w:rPr>
        <w:t>редь проекта.</w:t>
      </w:r>
      <w:r w:rsidR="003015ED" w:rsidRPr="00D7722B">
        <w:rPr>
          <w:sz w:val="28"/>
          <w:szCs w:val="28"/>
        </w:rPr>
        <w:t xml:space="preserve"> </w:t>
      </w:r>
      <w:r w:rsidR="006847C0">
        <w:rPr>
          <w:sz w:val="28"/>
          <w:szCs w:val="28"/>
        </w:rPr>
        <w:t>П</w:t>
      </w:r>
      <w:r w:rsidR="003015ED" w:rsidRPr="00D7722B">
        <w:rPr>
          <w:sz w:val="28"/>
          <w:szCs w:val="28"/>
        </w:rPr>
        <w:t>ланируется создать 300 рабочих мест;</w:t>
      </w:r>
    </w:p>
    <w:p w:rsidR="003015ED" w:rsidRPr="00D7722B" w:rsidRDefault="005C2EAA" w:rsidP="005C2EAA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15ED" w:rsidRPr="00D7722B">
        <w:rPr>
          <w:sz w:val="28"/>
          <w:szCs w:val="28"/>
        </w:rPr>
        <w:t xml:space="preserve">роект по производству медицинских препаратов </w:t>
      </w:r>
      <w:r w:rsidR="00CD3987">
        <w:rPr>
          <w:sz w:val="28"/>
          <w:szCs w:val="28"/>
        </w:rPr>
        <w:t>ООО</w:t>
      </w:r>
      <w:r w:rsidR="003015ED" w:rsidRPr="00D7722B">
        <w:rPr>
          <w:sz w:val="28"/>
          <w:szCs w:val="28"/>
        </w:rPr>
        <w:t xml:space="preserve"> «</w:t>
      </w:r>
      <w:proofErr w:type="spellStart"/>
      <w:r w:rsidR="003015ED" w:rsidRPr="00D7722B">
        <w:rPr>
          <w:sz w:val="28"/>
          <w:szCs w:val="28"/>
        </w:rPr>
        <w:t>СимбирскФарм</w:t>
      </w:r>
      <w:proofErr w:type="spellEnd"/>
      <w:r w:rsidR="003015ED" w:rsidRPr="00D7722B">
        <w:rPr>
          <w:sz w:val="28"/>
          <w:szCs w:val="28"/>
        </w:rPr>
        <w:t>» (Самара) с объ</w:t>
      </w:r>
      <w:r w:rsidR="00D7722B" w:rsidRPr="00D7722B">
        <w:rPr>
          <w:sz w:val="28"/>
          <w:szCs w:val="28"/>
        </w:rPr>
        <w:t>ё</w:t>
      </w:r>
      <w:r w:rsidR="003015ED" w:rsidRPr="00D7722B">
        <w:rPr>
          <w:sz w:val="28"/>
          <w:szCs w:val="28"/>
        </w:rPr>
        <w:t>мом инвестиций 800 млн. рублей, будет создано 90 новых рабочих мест;</w:t>
      </w:r>
    </w:p>
    <w:p w:rsidR="003015ED" w:rsidRPr="00D7722B" w:rsidRDefault="005C2EAA" w:rsidP="005C2EAA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15ED" w:rsidRPr="00D7722B">
        <w:rPr>
          <w:sz w:val="28"/>
          <w:szCs w:val="28"/>
        </w:rPr>
        <w:t>роект по строительству инжинирингового центра и гостиницы компании «</w:t>
      </w:r>
      <w:proofErr w:type="spellStart"/>
      <w:r w:rsidR="003015ED" w:rsidRPr="00D7722B">
        <w:rPr>
          <w:sz w:val="28"/>
          <w:szCs w:val="28"/>
        </w:rPr>
        <w:t>СиСиЭй</w:t>
      </w:r>
      <w:proofErr w:type="spellEnd"/>
      <w:r w:rsidR="003015ED" w:rsidRPr="00D7722B">
        <w:rPr>
          <w:sz w:val="28"/>
          <w:szCs w:val="28"/>
        </w:rPr>
        <w:t>» (Германия)</w:t>
      </w:r>
      <w:r w:rsidR="003A5334">
        <w:rPr>
          <w:sz w:val="28"/>
          <w:szCs w:val="28"/>
        </w:rPr>
        <w:t>,</w:t>
      </w:r>
      <w:r w:rsidR="003015ED" w:rsidRPr="00D7722B">
        <w:rPr>
          <w:sz w:val="28"/>
          <w:szCs w:val="28"/>
        </w:rPr>
        <w:t xml:space="preserve"> объ</w:t>
      </w:r>
      <w:r w:rsidR="00D7722B" w:rsidRPr="00D7722B">
        <w:rPr>
          <w:sz w:val="28"/>
          <w:szCs w:val="28"/>
        </w:rPr>
        <w:t>ё</w:t>
      </w:r>
      <w:r w:rsidR="003015ED" w:rsidRPr="00D7722B">
        <w:rPr>
          <w:sz w:val="28"/>
          <w:szCs w:val="28"/>
        </w:rPr>
        <w:t>м инвестиций 680 млн. рублей;</w:t>
      </w:r>
    </w:p>
    <w:p w:rsidR="003015ED" w:rsidRPr="00D7722B" w:rsidRDefault="005C2EAA" w:rsidP="005C2EAA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15ED" w:rsidRPr="00D7722B">
        <w:rPr>
          <w:sz w:val="28"/>
          <w:szCs w:val="28"/>
        </w:rPr>
        <w:t>роект по строительству завода по производству электросварочной проволоки компании «</w:t>
      </w:r>
      <w:proofErr w:type="spellStart"/>
      <w:r w:rsidR="003015ED" w:rsidRPr="00D7722B">
        <w:rPr>
          <w:sz w:val="28"/>
          <w:szCs w:val="28"/>
        </w:rPr>
        <w:t>Майджем</w:t>
      </w:r>
      <w:proofErr w:type="spellEnd"/>
      <w:r w:rsidR="003015ED" w:rsidRPr="00D7722B">
        <w:rPr>
          <w:sz w:val="28"/>
          <w:szCs w:val="28"/>
        </w:rPr>
        <w:t>» (Турция)</w:t>
      </w:r>
      <w:r w:rsidR="003A5334">
        <w:rPr>
          <w:sz w:val="28"/>
          <w:szCs w:val="28"/>
        </w:rPr>
        <w:t>,</w:t>
      </w:r>
      <w:r w:rsidR="003015ED" w:rsidRPr="00D7722B">
        <w:rPr>
          <w:sz w:val="28"/>
          <w:szCs w:val="28"/>
        </w:rPr>
        <w:t xml:space="preserve"> объ</w:t>
      </w:r>
      <w:r w:rsidR="003A5334">
        <w:rPr>
          <w:sz w:val="28"/>
          <w:szCs w:val="28"/>
        </w:rPr>
        <w:t>ё</w:t>
      </w:r>
      <w:r w:rsidR="003015ED" w:rsidRPr="00D7722B">
        <w:rPr>
          <w:sz w:val="28"/>
          <w:szCs w:val="28"/>
        </w:rPr>
        <w:t>м инвестиций 17-20 млн. евро</w:t>
      </w:r>
      <w:r w:rsidR="003A5334">
        <w:rPr>
          <w:sz w:val="28"/>
          <w:szCs w:val="28"/>
        </w:rPr>
        <w:t>,</w:t>
      </w:r>
      <w:r w:rsidR="003015ED" w:rsidRPr="00D7722B">
        <w:rPr>
          <w:sz w:val="28"/>
          <w:szCs w:val="28"/>
        </w:rPr>
        <w:t xml:space="preserve"> 120 новы</w:t>
      </w:r>
      <w:r w:rsidR="003A5334">
        <w:rPr>
          <w:sz w:val="28"/>
          <w:szCs w:val="28"/>
        </w:rPr>
        <w:t>х рабочих</w:t>
      </w:r>
      <w:r w:rsidR="003015ED" w:rsidRPr="00D7722B">
        <w:rPr>
          <w:sz w:val="28"/>
          <w:szCs w:val="28"/>
        </w:rPr>
        <w:t xml:space="preserve"> мест;</w:t>
      </w:r>
    </w:p>
    <w:p w:rsidR="003015ED" w:rsidRDefault="005C2EAA" w:rsidP="005C2EAA">
      <w:pPr>
        <w:widowControl w:val="0"/>
        <w:suppressAutoHyphens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15ED" w:rsidRPr="00D7722B">
        <w:rPr>
          <w:sz w:val="28"/>
          <w:szCs w:val="28"/>
        </w:rPr>
        <w:t>роект по строительству инновационного Центра изучения питания домашних животных компании «Марс» (США) с объ</w:t>
      </w:r>
      <w:r w:rsidR="00D7722B" w:rsidRPr="00D7722B">
        <w:rPr>
          <w:sz w:val="28"/>
          <w:szCs w:val="28"/>
        </w:rPr>
        <w:t>ё</w:t>
      </w:r>
      <w:r w:rsidR="003015ED" w:rsidRPr="00D7722B">
        <w:rPr>
          <w:sz w:val="28"/>
          <w:szCs w:val="28"/>
        </w:rPr>
        <w:t>мом инвестиций 800 млн. руб</w:t>
      </w:r>
      <w:r>
        <w:rPr>
          <w:sz w:val="28"/>
          <w:szCs w:val="28"/>
        </w:rPr>
        <w:t>лей</w:t>
      </w:r>
      <w:r w:rsidR="003015ED" w:rsidRPr="00D7722B">
        <w:rPr>
          <w:sz w:val="28"/>
          <w:szCs w:val="28"/>
        </w:rPr>
        <w:t>.</w:t>
      </w:r>
    </w:p>
    <w:p w:rsidR="00327C46" w:rsidRPr="00327C46" w:rsidRDefault="00327C46" w:rsidP="000D7A00">
      <w:pPr>
        <w:ind w:right="-284" w:firstLine="708"/>
        <w:jc w:val="both"/>
        <w:rPr>
          <w:sz w:val="28"/>
          <w:szCs w:val="28"/>
        </w:rPr>
      </w:pPr>
      <w:r w:rsidRPr="00327C46">
        <w:rPr>
          <w:sz w:val="28"/>
          <w:szCs w:val="28"/>
        </w:rPr>
        <w:t>В 2014 году завершено строит</w:t>
      </w:r>
      <w:r w:rsidR="00CD3987">
        <w:rPr>
          <w:sz w:val="28"/>
          <w:szCs w:val="28"/>
        </w:rPr>
        <w:t>ельство объектов инфраструктуры               3-й</w:t>
      </w:r>
      <w:r w:rsidRPr="00327C46">
        <w:rPr>
          <w:sz w:val="28"/>
          <w:szCs w:val="28"/>
        </w:rPr>
        <w:t xml:space="preserve"> очереди промышленной зоны с участием кредитных </w:t>
      </w:r>
      <w:r w:rsidR="001F258A">
        <w:rPr>
          <w:sz w:val="28"/>
          <w:szCs w:val="28"/>
        </w:rPr>
        <w:t>средств</w:t>
      </w:r>
      <w:r w:rsidR="003A5334">
        <w:rPr>
          <w:sz w:val="28"/>
          <w:szCs w:val="28"/>
        </w:rPr>
        <w:t xml:space="preserve"> </w:t>
      </w:r>
      <w:r w:rsidR="00CD3987">
        <w:rPr>
          <w:sz w:val="28"/>
          <w:szCs w:val="28"/>
        </w:rPr>
        <w:t xml:space="preserve">                  </w:t>
      </w:r>
      <w:r w:rsidR="001F258A">
        <w:rPr>
          <w:sz w:val="28"/>
          <w:szCs w:val="28"/>
        </w:rPr>
        <w:t>ОАО «Сбербанк России»,</w:t>
      </w:r>
      <w:r w:rsidRPr="00327C46">
        <w:rPr>
          <w:iCs/>
          <w:sz w:val="28"/>
          <w:szCs w:val="28"/>
        </w:rPr>
        <w:t xml:space="preserve"> пост</w:t>
      </w:r>
      <w:r w:rsidR="001F258A">
        <w:rPr>
          <w:iCs/>
          <w:sz w:val="28"/>
          <w:szCs w:val="28"/>
        </w:rPr>
        <w:t>роены</w:t>
      </w:r>
      <w:r w:rsidR="00F31621">
        <w:rPr>
          <w:iCs/>
          <w:sz w:val="28"/>
          <w:szCs w:val="28"/>
        </w:rPr>
        <w:t>:</w:t>
      </w:r>
      <w:r w:rsidR="001F258A">
        <w:rPr>
          <w:iCs/>
          <w:sz w:val="28"/>
          <w:szCs w:val="28"/>
        </w:rPr>
        <w:t xml:space="preserve"> технический водопровод,</w:t>
      </w:r>
      <w:r w:rsidRPr="00327C46">
        <w:rPr>
          <w:iCs/>
          <w:sz w:val="28"/>
          <w:szCs w:val="28"/>
        </w:rPr>
        <w:t xml:space="preserve"> бытовой </w:t>
      </w:r>
      <w:r w:rsidR="007968FA" w:rsidRPr="00327C46">
        <w:rPr>
          <w:iCs/>
          <w:sz w:val="28"/>
          <w:szCs w:val="28"/>
        </w:rPr>
        <w:t>водопровод</w:t>
      </w:r>
      <w:r w:rsidR="001F258A">
        <w:rPr>
          <w:iCs/>
          <w:sz w:val="28"/>
          <w:szCs w:val="28"/>
        </w:rPr>
        <w:t>,</w:t>
      </w:r>
      <w:r w:rsidRPr="00327C46">
        <w:rPr>
          <w:iCs/>
          <w:sz w:val="28"/>
          <w:szCs w:val="28"/>
        </w:rPr>
        <w:t xml:space="preserve"> газопровод</w:t>
      </w:r>
      <w:r w:rsidR="001F258A">
        <w:rPr>
          <w:iCs/>
          <w:sz w:val="28"/>
          <w:szCs w:val="28"/>
        </w:rPr>
        <w:t>,</w:t>
      </w:r>
      <w:r w:rsidRPr="00327C46">
        <w:rPr>
          <w:iCs/>
          <w:sz w:val="28"/>
          <w:szCs w:val="28"/>
        </w:rPr>
        <w:t xml:space="preserve"> электрические сети, хозяйственно-бытовая канализация</w:t>
      </w:r>
      <w:r w:rsidR="001F258A">
        <w:rPr>
          <w:iCs/>
          <w:sz w:val="28"/>
          <w:szCs w:val="28"/>
        </w:rPr>
        <w:t xml:space="preserve"> и </w:t>
      </w:r>
      <w:r w:rsidRPr="00327C46">
        <w:rPr>
          <w:iCs/>
          <w:sz w:val="28"/>
          <w:szCs w:val="28"/>
        </w:rPr>
        <w:t>ливн</w:t>
      </w:r>
      <w:r w:rsidR="00CD3987">
        <w:rPr>
          <w:iCs/>
          <w:sz w:val="28"/>
          <w:szCs w:val="28"/>
        </w:rPr>
        <w:t>е</w:t>
      </w:r>
      <w:r w:rsidRPr="00327C46">
        <w:rPr>
          <w:iCs/>
          <w:sz w:val="28"/>
          <w:szCs w:val="28"/>
        </w:rPr>
        <w:t>вая канализация</w:t>
      </w:r>
      <w:r w:rsidR="001F258A">
        <w:rPr>
          <w:iCs/>
          <w:sz w:val="28"/>
          <w:szCs w:val="28"/>
        </w:rPr>
        <w:t>,</w:t>
      </w:r>
      <w:r w:rsidRPr="00327C46">
        <w:rPr>
          <w:iCs/>
          <w:sz w:val="28"/>
          <w:szCs w:val="28"/>
        </w:rPr>
        <w:t xml:space="preserve"> два </w:t>
      </w:r>
      <w:proofErr w:type="spellStart"/>
      <w:r w:rsidRPr="00327C46">
        <w:rPr>
          <w:iCs/>
          <w:sz w:val="28"/>
          <w:szCs w:val="28"/>
        </w:rPr>
        <w:t>ливненакопителя</w:t>
      </w:r>
      <w:proofErr w:type="spellEnd"/>
      <w:r w:rsidRPr="00327C46">
        <w:rPr>
          <w:iCs/>
          <w:sz w:val="28"/>
          <w:szCs w:val="28"/>
        </w:rPr>
        <w:t>. Эти сети позволяют полностью обеспечить инженерной инфраструктурой заводы «</w:t>
      </w:r>
      <w:proofErr w:type="spellStart"/>
      <w:r w:rsidRPr="00327C46">
        <w:rPr>
          <w:iCs/>
          <w:sz w:val="28"/>
          <w:szCs w:val="28"/>
        </w:rPr>
        <w:t>Бриджстоун</w:t>
      </w:r>
      <w:proofErr w:type="spellEnd"/>
      <w:r w:rsidRPr="00327C46">
        <w:rPr>
          <w:iCs/>
          <w:sz w:val="28"/>
          <w:szCs w:val="28"/>
        </w:rPr>
        <w:t xml:space="preserve">», «ДМГ Мори </w:t>
      </w:r>
      <w:proofErr w:type="spellStart"/>
      <w:r w:rsidRPr="00327C46">
        <w:rPr>
          <w:iCs/>
          <w:sz w:val="28"/>
          <w:szCs w:val="28"/>
        </w:rPr>
        <w:t>Сейки</w:t>
      </w:r>
      <w:proofErr w:type="spellEnd"/>
      <w:r w:rsidRPr="00327C46">
        <w:rPr>
          <w:iCs/>
          <w:sz w:val="28"/>
          <w:szCs w:val="28"/>
        </w:rPr>
        <w:t>» и «</w:t>
      </w:r>
      <w:proofErr w:type="spellStart"/>
      <w:r w:rsidRPr="00327C46">
        <w:rPr>
          <w:iCs/>
          <w:sz w:val="28"/>
          <w:szCs w:val="28"/>
        </w:rPr>
        <w:t>Немак</w:t>
      </w:r>
      <w:proofErr w:type="spellEnd"/>
      <w:r w:rsidRPr="00327C46">
        <w:rPr>
          <w:iCs/>
          <w:sz w:val="28"/>
          <w:szCs w:val="28"/>
        </w:rPr>
        <w:t xml:space="preserve">» и других резидентов </w:t>
      </w:r>
      <w:r w:rsidR="00A76CEE">
        <w:rPr>
          <w:iCs/>
          <w:sz w:val="28"/>
          <w:szCs w:val="28"/>
        </w:rPr>
        <w:t>промышленной зоны</w:t>
      </w:r>
      <w:r w:rsidR="003243AC">
        <w:rPr>
          <w:iCs/>
          <w:sz w:val="28"/>
          <w:szCs w:val="28"/>
        </w:rPr>
        <w:t xml:space="preserve"> (далее </w:t>
      </w:r>
      <w:r w:rsidR="003243AC" w:rsidRPr="00D7722B">
        <w:rPr>
          <w:sz w:val="28"/>
          <w:szCs w:val="28"/>
        </w:rPr>
        <w:t>–</w:t>
      </w:r>
      <w:r w:rsidR="003243AC">
        <w:rPr>
          <w:sz w:val="28"/>
          <w:szCs w:val="28"/>
        </w:rPr>
        <w:t xml:space="preserve"> ПЗ</w:t>
      </w:r>
      <w:r w:rsidR="003243AC">
        <w:rPr>
          <w:iCs/>
          <w:sz w:val="28"/>
          <w:szCs w:val="28"/>
        </w:rPr>
        <w:t>)</w:t>
      </w:r>
      <w:r w:rsidRPr="00327C46">
        <w:rPr>
          <w:iCs/>
          <w:sz w:val="28"/>
          <w:szCs w:val="28"/>
        </w:rPr>
        <w:t xml:space="preserve"> «Заволжье». </w:t>
      </w:r>
      <w:r w:rsidR="007968FA">
        <w:rPr>
          <w:sz w:val="28"/>
          <w:szCs w:val="28"/>
        </w:rPr>
        <w:t>Также</w:t>
      </w:r>
      <w:r w:rsidRPr="00327C46">
        <w:rPr>
          <w:sz w:val="28"/>
          <w:szCs w:val="28"/>
        </w:rPr>
        <w:t xml:space="preserve"> данной инфраструктурой обеспечены свободные участки, располагающиеся рядом с участками существующих резидентов ПЗ «Заволжье».  </w:t>
      </w:r>
    </w:p>
    <w:p w:rsidR="00327C46" w:rsidRPr="00327C46" w:rsidRDefault="001F258A" w:rsidP="000D7A0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6A44">
        <w:rPr>
          <w:sz w:val="28"/>
          <w:szCs w:val="28"/>
        </w:rPr>
        <w:t>С</w:t>
      </w:r>
      <w:r w:rsidR="00327C46" w:rsidRPr="00327C46">
        <w:rPr>
          <w:sz w:val="28"/>
          <w:szCs w:val="28"/>
        </w:rPr>
        <w:t xml:space="preserve"> целью финансирования строительства объектов инфраструктуры </w:t>
      </w:r>
      <w:r w:rsidR="00AF6A44">
        <w:rPr>
          <w:sz w:val="28"/>
          <w:szCs w:val="28"/>
        </w:rPr>
        <w:t xml:space="preserve">          1-го</w:t>
      </w:r>
      <w:r w:rsidR="00327C46" w:rsidRPr="00327C46">
        <w:rPr>
          <w:sz w:val="28"/>
          <w:szCs w:val="28"/>
        </w:rPr>
        <w:t xml:space="preserve"> этапа </w:t>
      </w:r>
      <w:r w:rsidR="00AF6A44">
        <w:rPr>
          <w:sz w:val="28"/>
          <w:szCs w:val="28"/>
        </w:rPr>
        <w:t>4-й</w:t>
      </w:r>
      <w:r w:rsidR="00327C46" w:rsidRPr="00327C46">
        <w:rPr>
          <w:sz w:val="28"/>
          <w:szCs w:val="28"/>
        </w:rPr>
        <w:t xml:space="preserve"> очереди </w:t>
      </w:r>
      <w:r w:rsidR="00A76CEE">
        <w:rPr>
          <w:sz w:val="28"/>
          <w:szCs w:val="28"/>
        </w:rPr>
        <w:t>ПЗ</w:t>
      </w:r>
      <w:r w:rsidR="00327C46" w:rsidRPr="00327C46">
        <w:rPr>
          <w:sz w:val="28"/>
          <w:szCs w:val="28"/>
        </w:rPr>
        <w:t xml:space="preserve"> «Заволжье»</w:t>
      </w:r>
      <w:r>
        <w:rPr>
          <w:iCs/>
          <w:sz w:val="28"/>
          <w:szCs w:val="28"/>
        </w:rPr>
        <w:t xml:space="preserve"> для новых резидентов</w:t>
      </w:r>
      <w:r w:rsidR="00AF6A44" w:rsidRPr="00AF6A44">
        <w:rPr>
          <w:sz w:val="28"/>
          <w:szCs w:val="28"/>
        </w:rPr>
        <w:t xml:space="preserve"> </w:t>
      </w:r>
      <w:r w:rsidR="00AF6A44">
        <w:rPr>
          <w:sz w:val="28"/>
          <w:szCs w:val="28"/>
        </w:rPr>
        <w:t xml:space="preserve">26 декабря </w:t>
      </w:r>
      <w:r w:rsidR="00A76CEE">
        <w:rPr>
          <w:sz w:val="28"/>
          <w:szCs w:val="28"/>
        </w:rPr>
        <w:t xml:space="preserve">      </w:t>
      </w:r>
      <w:r w:rsidR="00AF6A44">
        <w:rPr>
          <w:sz w:val="28"/>
          <w:szCs w:val="28"/>
        </w:rPr>
        <w:lastRenderedPageBreak/>
        <w:t xml:space="preserve">2014 года </w:t>
      </w:r>
      <w:r w:rsidR="00AF6A44" w:rsidRPr="00327C46">
        <w:rPr>
          <w:sz w:val="28"/>
          <w:szCs w:val="28"/>
        </w:rPr>
        <w:t>заключ</w:t>
      </w:r>
      <w:r w:rsidR="00AF6A44">
        <w:rPr>
          <w:sz w:val="28"/>
          <w:szCs w:val="28"/>
        </w:rPr>
        <w:t>ё</w:t>
      </w:r>
      <w:r w:rsidR="00AF6A44" w:rsidRPr="00327C46">
        <w:rPr>
          <w:sz w:val="28"/>
          <w:szCs w:val="28"/>
        </w:rPr>
        <w:t>н новый кредитный договор между АО «Корпорация развития Ульяновской области» и ОАО «Сбербанк России»</w:t>
      </w:r>
      <w:r>
        <w:rPr>
          <w:iCs/>
          <w:sz w:val="28"/>
          <w:szCs w:val="28"/>
        </w:rPr>
        <w:t>.</w:t>
      </w:r>
      <w:r w:rsidR="00327C46" w:rsidRPr="00327C46">
        <w:rPr>
          <w:iCs/>
          <w:sz w:val="28"/>
          <w:szCs w:val="28"/>
        </w:rPr>
        <w:t xml:space="preserve"> </w:t>
      </w:r>
    </w:p>
    <w:p w:rsidR="0059531C" w:rsidRPr="0059531C" w:rsidRDefault="00AF6A44" w:rsidP="00A76CEE">
      <w:pPr>
        <w:widowControl w:val="0"/>
        <w:suppressAutoHyphens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="0059531C" w:rsidRPr="00E92C2D">
        <w:rPr>
          <w:sz w:val="28"/>
          <w:szCs w:val="28"/>
        </w:rPr>
        <w:t>ромышленная зона «</w:t>
      </w:r>
      <w:proofErr w:type="spellStart"/>
      <w:r w:rsidR="0059531C" w:rsidRPr="00E92C2D">
        <w:rPr>
          <w:sz w:val="28"/>
          <w:szCs w:val="28"/>
        </w:rPr>
        <w:t>Карлинская</w:t>
      </w:r>
      <w:proofErr w:type="spellEnd"/>
      <w:r w:rsidR="0059531C" w:rsidRPr="00E92C2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A76CEE">
        <w:rPr>
          <w:sz w:val="28"/>
          <w:szCs w:val="28"/>
        </w:rPr>
        <w:t xml:space="preserve"> </w:t>
      </w:r>
      <w:r w:rsidR="001F258A">
        <w:rPr>
          <w:bCs/>
          <w:kern w:val="36"/>
          <w:sz w:val="28"/>
          <w:szCs w:val="28"/>
        </w:rPr>
        <w:tab/>
      </w:r>
      <w:r w:rsidR="002968B7">
        <w:rPr>
          <w:bCs/>
          <w:kern w:val="36"/>
          <w:sz w:val="28"/>
          <w:szCs w:val="28"/>
        </w:rPr>
        <w:t>0</w:t>
      </w:r>
      <w:r w:rsidR="0059531C" w:rsidRPr="0059531C">
        <w:rPr>
          <w:bCs/>
          <w:kern w:val="36"/>
          <w:sz w:val="28"/>
          <w:szCs w:val="28"/>
        </w:rPr>
        <w:t xml:space="preserve">4 апреля </w:t>
      </w:r>
      <w:smartTag w:uri="urn:schemas-microsoft-com:office:smarttags" w:element="metricconverter">
        <w:smartTagPr>
          <w:attr w:name="ProductID" w:val="2014 г"/>
        </w:smartTagPr>
        <w:r w:rsidR="0059531C" w:rsidRPr="0059531C">
          <w:rPr>
            <w:bCs/>
            <w:kern w:val="36"/>
            <w:sz w:val="28"/>
            <w:szCs w:val="28"/>
          </w:rPr>
          <w:t>2014 г</w:t>
        </w:r>
        <w:r w:rsidR="002968B7">
          <w:rPr>
            <w:bCs/>
            <w:kern w:val="36"/>
            <w:sz w:val="28"/>
            <w:szCs w:val="28"/>
          </w:rPr>
          <w:t>ода</w:t>
        </w:r>
      </w:smartTag>
      <w:r w:rsidR="0059531C" w:rsidRPr="0059531C">
        <w:rPr>
          <w:bCs/>
          <w:kern w:val="36"/>
          <w:sz w:val="28"/>
          <w:szCs w:val="28"/>
        </w:rPr>
        <w:t xml:space="preserve"> </w:t>
      </w:r>
      <w:r w:rsidR="00A76CEE">
        <w:rPr>
          <w:bCs/>
          <w:kern w:val="36"/>
          <w:sz w:val="28"/>
          <w:szCs w:val="28"/>
        </w:rPr>
        <w:t xml:space="preserve">                    </w:t>
      </w:r>
      <w:r w:rsidR="0059531C" w:rsidRPr="0059531C">
        <w:rPr>
          <w:bCs/>
          <w:kern w:val="36"/>
          <w:sz w:val="28"/>
          <w:szCs w:val="28"/>
        </w:rPr>
        <w:t xml:space="preserve">в присутствии Председателя Правительства Российской Федерации </w:t>
      </w:r>
      <w:r w:rsidR="002968B7" w:rsidRPr="0059531C">
        <w:rPr>
          <w:bCs/>
          <w:kern w:val="36"/>
          <w:sz w:val="28"/>
          <w:szCs w:val="28"/>
        </w:rPr>
        <w:t>Д.А.</w:t>
      </w:r>
      <w:r w:rsidR="0059531C" w:rsidRPr="0059531C">
        <w:rPr>
          <w:bCs/>
          <w:kern w:val="36"/>
          <w:sz w:val="28"/>
          <w:szCs w:val="28"/>
        </w:rPr>
        <w:t xml:space="preserve">Медведева </w:t>
      </w:r>
      <w:r w:rsidR="003A5334" w:rsidRPr="0059531C">
        <w:rPr>
          <w:bCs/>
          <w:kern w:val="36"/>
          <w:sz w:val="28"/>
          <w:szCs w:val="28"/>
        </w:rPr>
        <w:t>подписа</w:t>
      </w:r>
      <w:r w:rsidR="003A5334">
        <w:rPr>
          <w:bCs/>
          <w:kern w:val="36"/>
          <w:sz w:val="28"/>
          <w:szCs w:val="28"/>
        </w:rPr>
        <w:t>но</w:t>
      </w:r>
      <w:r w:rsidR="003A5334" w:rsidRPr="0059531C">
        <w:rPr>
          <w:bCs/>
          <w:kern w:val="36"/>
          <w:sz w:val="28"/>
          <w:szCs w:val="28"/>
        </w:rPr>
        <w:t xml:space="preserve"> соглашение </w:t>
      </w:r>
      <w:r w:rsidR="003A5334">
        <w:rPr>
          <w:bCs/>
          <w:kern w:val="36"/>
          <w:sz w:val="28"/>
          <w:szCs w:val="28"/>
        </w:rPr>
        <w:t xml:space="preserve">между </w:t>
      </w:r>
      <w:r w:rsidR="0059531C" w:rsidRPr="0059531C">
        <w:rPr>
          <w:bCs/>
          <w:kern w:val="36"/>
          <w:sz w:val="28"/>
          <w:szCs w:val="28"/>
        </w:rPr>
        <w:t>Губернатор</w:t>
      </w:r>
      <w:r w:rsidR="003A5334">
        <w:rPr>
          <w:bCs/>
          <w:kern w:val="36"/>
          <w:sz w:val="28"/>
          <w:szCs w:val="28"/>
        </w:rPr>
        <w:t>ом</w:t>
      </w:r>
      <w:r w:rsidR="0059531C" w:rsidRPr="0059531C">
        <w:rPr>
          <w:bCs/>
          <w:kern w:val="36"/>
          <w:sz w:val="28"/>
          <w:szCs w:val="28"/>
        </w:rPr>
        <w:t xml:space="preserve"> Ульяновской области </w:t>
      </w:r>
      <w:r w:rsidR="002968B7">
        <w:rPr>
          <w:bCs/>
          <w:kern w:val="36"/>
          <w:sz w:val="28"/>
          <w:szCs w:val="28"/>
        </w:rPr>
        <w:t>С.И.</w:t>
      </w:r>
      <w:r w:rsidR="0059531C" w:rsidRPr="0059531C">
        <w:rPr>
          <w:bCs/>
          <w:kern w:val="36"/>
          <w:sz w:val="28"/>
          <w:szCs w:val="28"/>
        </w:rPr>
        <w:t>Морозов</w:t>
      </w:r>
      <w:r w:rsidR="003A5334">
        <w:rPr>
          <w:bCs/>
          <w:kern w:val="36"/>
          <w:sz w:val="28"/>
          <w:szCs w:val="28"/>
        </w:rPr>
        <w:t>ым</w:t>
      </w:r>
      <w:r w:rsidR="0059531C" w:rsidRPr="0059531C">
        <w:rPr>
          <w:bCs/>
          <w:kern w:val="36"/>
          <w:sz w:val="28"/>
          <w:szCs w:val="28"/>
        </w:rPr>
        <w:t xml:space="preserve"> и директор</w:t>
      </w:r>
      <w:r w:rsidR="003A5334">
        <w:rPr>
          <w:bCs/>
          <w:kern w:val="36"/>
          <w:sz w:val="28"/>
          <w:szCs w:val="28"/>
        </w:rPr>
        <w:t>ом</w:t>
      </w:r>
      <w:r w:rsidR="0059531C" w:rsidRPr="0059531C">
        <w:rPr>
          <w:bCs/>
          <w:kern w:val="36"/>
          <w:sz w:val="28"/>
          <w:szCs w:val="28"/>
        </w:rPr>
        <w:t xml:space="preserve"> компании </w:t>
      </w:r>
      <w:r w:rsidR="00E92C2D">
        <w:rPr>
          <w:sz w:val="28"/>
          <w:szCs w:val="28"/>
        </w:rPr>
        <w:t>«</w:t>
      </w:r>
      <w:r w:rsidR="00E92C2D" w:rsidRPr="00C7594E">
        <w:rPr>
          <w:sz w:val="28"/>
          <w:szCs w:val="28"/>
        </w:rPr>
        <w:t>Дега АГ</w:t>
      </w:r>
      <w:r w:rsidR="00E92C2D">
        <w:rPr>
          <w:sz w:val="28"/>
          <w:szCs w:val="28"/>
        </w:rPr>
        <w:t>»</w:t>
      </w:r>
      <w:r w:rsidR="00E92C2D" w:rsidRPr="00C759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(Швейцария) </w:t>
      </w:r>
      <w:r w:rsidR="00A76CEE">
        <w:rPr>
          <w:sz w:val="28"/>
          <w:szCs w:val="28"/>
        </w:rPr>
        <w:t xml:space="preserve">         </w:t>
      </w:r>
      <w:r w:rsidR="0059531C" w:rsidRPr="0059531C">
        <w:rPr>
          <w:bCs/>
          <w:kern w:val="36"/>
          <w:sz w:val="28"/>
          <w:szCs w:val="28"/>
        </w:rPr>
        <w:t xml:space="preserve">о создании в Ульяновской области на территории </w:t>
      </w:r>
      <w:r w:rsidR="003243AC">
        <w:rPr>
          <w:bCs/>
          <w:kern w:val="36"/>
          <w:sz w:val="28"/>
          <w:szCs w:val="28"/>
        </w:rPr>
        <w:t>ПЗ</w:t>
      </w:r>
      <w:r w:rsidR="003A5334">
        <w:rPr>
          <w:bCs/>
          <w:kern w:val="36"/>
          <w:sz w:val="28"/>
          <w:szCs w:val="28"/>
        </w:rPr>
        <w:t xml:space="preserve"> «</w:t>
      </w:r>
      <w:proofErr w:type="spellStart"/>
      <w:r w:rsidR="003A5334">
        <w:rPr>
          <w:bCs/>
          <w:kern w:val="36"/>
          <w:sz w:val="28"/>
          <w:szCs w:val="28"/>
        </w:rPr>
        <w:t>Карлинская</w:t>
      </w:r>
      <w:proofErr w:type="spellEnd"/>
      <w:r w:rsidR="003A5334">
        <w:rPr>
          <w:bCs/>
          <w:kern w:val="36"/>
          <w:sz w:val="28"/>
          <w:szCs w:val="28"/>
        </w:rPr>
        <w:t xml:space="preserve">» </w:t>
      </w:r>
      <w:r w:rsidR="0059531C" w:rsidRPr="0059531C">
        <w:rPr>
          <w:bCs/>
          <w:kern w:val="36"/>
          <w:sz w:val="28"/>
          <w:szCs w:val="28"/>
        </w:rPr>
        <w:t>частного индустриального парка «</w:t>
      </w:r>
      <w:r w:rsidR="00E92C2D" w:rsidRPr="00C7594E">
        <w:rPr>
          <w:sz w:val="28"/>
          <w:szCs w:val="28"/>
        </w:rPr>
        <w:t>Дега</w:t>
      </w:r>
      <w:r w:rsidR="0059531C" w:rsidRPr="0059531C">
        <w:rPr>
          <w:bCs/>
          <w:kern w:val="36"/>
          <w:sz w:val="28"/>
          <w:szCs w:val="28"/>
        </w:rPr>
        <w:t xml:space="preserve"> парк «Ульяновск». Это будет первый частный индустриальный парк типа </w:t>
      </w:r>
      <w:r w:rsidR="00E92C2D">
        <w:rPr>
          <w:bCs/>
          <w:kern w:val="36"/>
          <w:sz w:val="28"/>
          <w:szCs w:val="28"/>
        </w:rPr>
        <w:t>«</w:t>
      </w:r>
      <w:proofErr w:type="spellStart"/>
      <w:r w:rsidR="0059531C" w:rsidRPr="0059531C">
        <w:rPr>
          <w:bCs/>
          <w:kern w:val="36"/>
          <w:sz w:val="28"/>
          <w:szCs w:val="28"/>
        </w:rPr>
        <w:t>гринфилд</w:t>
      </w:r>
      <w:proofErr w:type="spellEnd"/>
      <w:r w:rsidR="00E92C2D">
        <w:rPr>
          <w:bCs/>
          <w:kern w:val="36"/>
          <w:sz w:val="28"/>
          <w:szCs w:val="28"/>
        </w:rPr>
        <w:t>»</w:t>
      </w:r>
      <w:r w:rsidR="0059531C" w:rsidRPr="0059531C">
        <w:rPr>
          <w:bCs/>
          <w:kern w:val="36"/>
          <w:sz w:val="28"/>
          <w:szCs w:val="28"/>
        </w:rPr>
        <w:t xml:space="preserve"> вне центральных регионов России </w:t>
      </w:r>
      <w:r w:rsidR="003243AC">
        <w:rPr>
          <w:bCs/>
          <w:kern w:val="36"/>
          <w:sz w:val="28"/>
          <w:szCs w:val="28"/>
        </w:rPr>
        <w:t xml:space="preserve">         </w:t>
      </w:r>
      <w:r w:rsidR="0059531C" w:rsidRPr="0059531C">
        <w:rPr>
          <w:bCs/>
          <w:kern w:val="36"/>
          <w:sz w:val="28"/>
          <w:szCs w:val="28"/>
        </w:rPr>
        <w:t xml:space="preserve">с общей площадью около </w:t>
      </w:r>
      <w:smartTag w:uri="urn:schemas-microsoft-com:office:smarttags" w:element="metricconverter">
        <w:smartTagPr>
          <w:attr w:name="ProductID" w:val="300 гектаров"/>
        </w:smartTagPr>
        <w:r w:rsidR="0059531C" w:rsidRPr="0059531C">
          <w:rPr>
            <w:bCs/>
            <w:kern w:val="36"/>
            <w:sz w:val="28"/>
            <w:szCs w:val="28"/>
          </w:rPr>
          <w:t>300 гектаров</w:t>
        </w:r>
      </w:smartTag>
      <w:r w:rsidR="0059531C" w:rsidRPr="0059531C">
        <w:rPr>
          <w:bCs/>
          <w:kern w:val="36"/>
          <w:sz w:val="28"/>
          <w:szCs w:val="28"/>
        </w:rPr>
        <w:t xml:space="preserve">. Площадку предполагается </w:t>
      </w:r>
      <w:proofErr w:type="spellStart"/>
      <w:r w:rsidR="0059531C" w:rsidRPr="0059531C">
        <w:rPr>
          <w:bCs/>
          <w:kern w:val="36"/>
          <w:sz w:val="28"/>
          <w:szCs w:val="28"/>
        </w:rPr>
        <w:t>зонировать</w:t>
      </w:r>
      <w:proofErr w:type="spellEnd"/>
      <w:r w:rsidR="0059531C" w:rsidRPr="0059531C">
        <w:rPr>
          <w:bCs/>
          <w:kern w:val="36"/>
          <w:sz w:val="28"/>
          <w:szCs w:val="28"/>
        </w:rPr>
        <w:t xml:space="preserve"> </w:t>
      </w:r>
      <w:r w:rsidR="003243AC">
        <w:rPr>
          <w:bCs/>
          <w:kern w:val="36"/>
          <w:sz w:val="28"/>
          <w:szCs w:val="28"/>
        </w:rPr>
        <w:t xml:space="preserve">   </w:t>
      </w:r>
      <w:r w:rsidR="0059531C" w:rsidRPr="0059531C">
        <w:rPr>
          <w:bCs/>
          <w:kern w:val="36"/>
          <w:sz w:val="28"/>
          <w:szCs w:val="28"/>
        </w:rPr>
        <w:t xml:space="preserve">в соответствии с типом деятельности будущих резидентов. На территории парка будут выделены зоны промышленного производства, ритейла, логистики, деловой застройки, а также </w:t>
      </w:r>
      <w:proofErr w:type="gramStart"/>
      <w:r w:rsidR="0059531C" w:rsidRPr="0059531C">
        <w:rPr>
          <w:bCs/>
          <w:kern w:val="36"/>
          <w:sz w:val="28"/>
          <w:szCs w:val="28"/>
        </w:rPr>
        <w:t>размещён</w:t>
      </w:r>
      <w:proofErr w:type="gramEnd"/>
      <w:r w:rsidR="0059531C" w:rsidRPr="0059531C">
        <w:rPr>
          <w:bCs/>
          <w:kern w:val="36"/>
          <w:sz w:val="28"/>
          <w:szCs w:val="28"/>
        </w:rPr>
        <w:t xml:space="preserve"> современный </w:t>
      </w:r>
      <w:r w:rsidR="00A76CEE" w:rsidRPr="00A76CEE">
        <w:rPr>
          <w:bCs/>
          <w:kern w:val="36"/>
          <w:sz w:val="28"/>
          <w:szCs w:val="28"/>
        </w:rPr>
        <w:t>дата</w:t>
      </w:r>
      <w:r w:rsidR="0059531C" w:rsidRPr="00A76CEE">
        <w:rPr>
          <w:bCs/>
          <w:kern w:val="36"/>
          <w:sz w:val="28"/>
          <w:szCs w:val="28"/>
        </w:rPr>
        <w:t>-центр</w:t>
      </w:r>
      <w:r w:rsidR="0059531C" w:rsidRPr="0059531C">
        <w:rPr>
          <w:bCs/>
          <w:kern w:val="36"/>
          <w:sz w:val="28"/>
          <w:szCs w:val="28"/>
        </w:rPr>
        <w:t xml:space="preserve">. </w:t>
      </w:r>
      <w:r w:rsidR="0059531C" w:rsidRPr="0059531C">
        <w:rPr>
          <w:sz w:val="28"/>
          <w:szCs w:val="28"/>
        </w:rPr>
        <w:t xml:space="preserve">Реализацией проекта на территории региона будет заниматься созданная </w:t>
      </w:r>
      <w:r w:rsidR="003243AC">
        <w:rPr>
          <w:sz w:val="28"/>
          <w:szCs w:val="28"/>
        </w:rPr>
        <w:t xml:space="preserve">                                 </w:t>
      </w:r>
      <w:r w:rsidR="0059531C" w:rsidRPr="0059531C">
        <w:rPr>
          <w:sz w:val="28"/>
          <w:szCs w:val="28"/>
        </w:rPr>
        <w:t xml:space="preserve">и зарегистрированная на территории Ульяновской области дочерняя компания </w:t>
      </w:r>
      <w:r w:rsidR="00E92C2D">
        <w:rPr>
          <w:sz w:val="28"/>
          <w:szCs w:val="28"/>
        </w:rPr>
        <w:t>«</w:t>
      </w:r>
      <w:r w:rsidR="00E92C2D" w:rsidRPr="00C7594E">
        <w:rPr>
          <w:sz w:val="28"/>
          <w:szCs w:val="28"/>
        </w:rPr>
        <w:t>Дега АГ</w:t>
      </w:r>
      <w:r w:rsidR="00E92C2D">
        <w:rPr>
          <w:sz w:val="28"/>
          <w:szCs w:val="28"/>
        </w:rPr>
        <w:t>»</w:t>
      </w:r>
      <w:r w:rsidR="00E92C2D" w:rsidRPr="0059531C">
        <w:rPr>
          <w:b/>
          <w:sz w:val="28"/>
          <w:szCs w:val="28"/>
        </w:rPr>
        <w:t xml:space="preserve"> </w:t>
      </w:r>
      <w:r w:rsidR="00E92C2D" w:rsidRPr="002F2B99">
        <w:rPr>
          <w:sz w:val="28"/>
          <w:szCs w:val="28"/>
        </w:rPr>
        <w:t>–</w:t>
      </w:r>
      <w:r w:rsidR="0059531C" w:rsidRPr="0059531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="0059531C" w:rsidRPr="0059531C">
        <w:rPr>
          <w:sz w:val="28"/>
          <w:szCs w:val="28"/>
        </w:rPr>
        <w:t>«Парк Ульяновск». С</w:t>
      </w:r>
      <w:r w:rsidR="00E92C2D">
        <w:rPr>
          <w:sz w:val="28"/>
          <w:szCs w:val="28"/>
        </w:rPr>
        <w:t xml:space="preserve"> </w:t>
      </w:r>
      <w:r w:rsidR="0059531C" w:rsidRPr="0059531C">
        <w:rPr>
          <w:sz w:val="28"/>
          <w:szCs w:val="28"/>
        </w:rPr>
        <w:t xml:space="preserve">ООО «Парк Ульяновск» подписан договор купли-продажи земельных участков для формирования индустриального парка.  </w:t>
      </w:r>
    </w:p>
    <w:p w:rsidR="002F2B99" w:rsidRPr="002F2B99" w:rsidRDefault="002F2B99" w:rsidP="000D7A00">
      <w:pPr>
        <w:widowControl w:val="0"/>
        <w:suppressAutoHyphens/>
        <w:ind w:right="-284" w:firstLine="720"/>
        <w:jc w:val="both"/>
        <w:rPr>
          <w:b/>
          <w:sz w:val="28"/>
          <w:szCs w:val="28"/>
        </w:rPr>
      </w:pPr>
      <w:proofErr w:type="gramStart"/>
      <w:r w:rsidRPr="002F2B99">
        <w:rPr>
          <w:sz w:val="28"/>
          <w:szCs w:val="28"/>
        </w:rPr>
        <w:t>Привлечены</w:t>
      </w:r>
      <w:proofErr w:type="gramEnd"/>
      <w:r w:rsidRPr="002F2B99">
        <w:rPr>
          <w:sz w:val="28"/>
          <w:szCs w:val="28"/>
        </w:rPr>
        <w:t xml:space="preserve"> 2 проекта по строительству </w:t>
      </w:r>
      <w:proofErr w:type="spellStart"/>
      <w:r w:rsidRPr="002F2B99">
        <w:rPr>
          <w:sz w:val="28"/>
          <w:szCs w:val="28"/>
        </w:rPr>
        <w:t>логистических</w:t>
      </w:r>
      <w:proofErr w:type="spellEnd"/>
      <w:r w:rsidRPr="002F2B99">
        <w:rPr>
          <w:sz w:val="28"/>
          <w:szCs w:val="28"/>
        </w:rPr>
        <w:t xml:space="preserve"> центров: </w:t>
      </w:r>
      <w:r w:rsidR="00283AA3">
        <w:rPr>
          <w:sz w:val="28"/>
          <w:szCs w:val="28"/>
        </w:rPr>
        <w:t xml:space="preserve">        </w:t>
      </w:r>
      <w:proofErr w:type="gramStart"/>
      <w:r w:rsidR="00283AA3">
        <w:rPr>
          <w:sz w:val="28"/>
          <w:szCs w:val="28"/>
        </w:rPr>
        <w:t xml:space="preserve">ООО «Пивная </w:t>
      </w:r>
      <w:r w:rsidRPr="002F2B99">
        <w:rPr>
          <w:sz w:val="28"/>
          <w:szCs w:val="28"/>
        </w:rPr>
        <w:t>компани</w:t>
      </w:r>
      <w:r w:rsidR="00283AA3">
        <w:rPr>
          <w:sz w:val="28"/>
          <w:szCs w:val="28"/>
        </w:rPr>
        <w:t>я</w:t>
      </w:r>
      <w:r w:rsidRPr="002F2B99">
        <w:rPr>
          <w:sz w:val="28"/>
          <w:szCs w:val="28"/>
        </w:rPr>
        <w:t xml:space="preserve"> «</w:t>
      </w:r>
      <w:proofErr w:type="spellStart"/>
      <w:r w:rsidRPr="002F2B99">
        <w:rPr>
          <w:sz w:val="28"/>
          <w:szCs w:val="28"/>
        </w:rPr>
        <w:t>Даркат</w:t>
      </w:r>
      <w:proofErr w:type="spellEnd"/>
      <w:r w:rsidRPr="002F2B99">
        <w:rPr>
          <w:sz w:val="28"/>
          <w:szCs w:val="28"/>
        </w:rPr>
        <w:t>» (</w:t>
      </w:r>
      <w:r>
        <w:rPr>
          <w:sz w:val="28"/>
          <w:szCs w:val="28"/>
        </w:rPr>
        <w:t xml:space="preserve">г. </w:t>
      </w:r>
      <w:r w:rsidRPr="002F2B99">
        <w:rPr>
          <w:sz w:val="28"/>
          <w:szCs w:val="28"/>
        </w:rPr>
        <w:t>Казань) с объ</w:t>
      </w:r>
      <w:r w:rsidR="003A5334">
        <w:rPr>
          <w:sz w:val="28"/>
          <w:szCs w:val="28"/>
        </w:rPr>
        <w:t>ё</w:t>
      </w:r>
      <w:r w:rsidRPr="002F2B99">
        <w:rPr>
          <w:sz w:val="28"/>
          <w:szCs w:val="28"/>
        </w:rPr>
        <w:t xml:space="preserve">мом инвестиций </w:t>
      </w:r>
      <w:r w:rsidR="00283AA3">
        <w:rPr>
          <w:sz w:val="28"/>
          <w:szCs w:val="28"/>
        </w:rPr>
        <w:t xml:space="preserve">                  </w:t>
      </w:r>
      <w:r w:rsidRPr="002F2B99">
        <w:rPr>
          <w:sz w:val="28"/>
          <w:szCs w:val="28"/>
        </w:rPr>
        <w:t xml:space="preserve">в </w:t>
      </w:r>
      <w:r w:rsidR="00A76CEE">
        <w:rPr>
          <w:sz w:val="28"/>
          <w:szCs w:val="28"/>
        </w:rPr>
        <w:t xml:space="preserve">размере </w:t>
      </w:r>
      <w:r w:rsidRPr="002F2B99">
        <w:rPr>
          <w:sz w:val="28"/>
          <w:szCs w:val="28"/>
        </w:rPr>
        <w:t>600 млн. руб</w:t>
      </w:r>
      <w:r w:rsidR="00E92C2D">
        <w:rPr>
          <w:sz w:val="28"/>
          <w:szCs w:val="28"/>
        </w:rPr>
        <w:t>лей</w:t>
      </w:r>
      <w:r w:rsidRPr="002F2B99">
        <w:rPr>
          <w:sz w:val="28"/>
          <w:szCs w:val="28"/>
        </w:rPr>
        <w:t xml:space="preserve"> и 200 рабочими местами и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Зеон</w:t>
      </w:r>
      <w:proofErr w:type="spellEnd"/>
      <w:r>
        <w:rPr>
          <w:sz w:val="28"/>
          <w:szCs w:val="28"/>
        </w:rPr>
        <w:t xml:space="preserve">» </w:t>
      </w:r>
      <w:r w:rsidRPr="002F2B99">
        <w:rPr>
          <w:sz w:val="28"/>
          <w:szCs w:val="28"/>
        </w:rPr>
        <w:t>(</w:t>
      </w:r>
      <w:r>
        <w:rPr>
          <w:sz w:val="28"/>
          <w:szCs w:val="28"/>
        </w:rPr>
        <w:t xml:space="preserve">г. </w:t>
      </w:r>
      <w:r w:rsidRPr="002F2B99">
        <w:rPr>
          <w:sz w:val="28"/>
          <w:szCs w:val="28"/>
        </w:rPr>
        <w:t>Ульяновск) – объ</w:t>
      </w:r>
      <w:r w:rsidR="003A5334">
        <w:rPr>
          <w:sz w:val="28"/>
          <w:szCs w:val="28"/>
        </w:rPr>
        <w:t>ё</w:t>
      </w:r>
      <w:r w:rsidR="00E92C2D">
        <w:rPr>
          <w:sz w:val="28"/>
          <w:szCs w:val="28"/>
        </w:rPr>
        <w:t xml:space="preserve">м инвестиций </w:t>
      </w:r>
      <w:r w:rsidR="00A76CEE" w:rsidRPr="002F2B99">
        <w:rPr>
          <w:sz w:val="28"/>
          <w:szCs w:val="28"/>
        </w:rPr>
        <w:t>–</w:t>
      </w:r>
      <w:r w:rsidR="00A76CEE">
        <w:rPr>
          <w:sz w:val="28"/>
          <w:szCs w:val="28"/>
        </w:rPr>
        <w:t xml:space="preserve"> </w:t>
      </w:r>
      <w:r w:rsidR="00E92C2D">
        <w:rPr>
          <w:sz w:val="28"/>
          <w:szCs w:val="28"/>
        </w:rPr>
        <w:t>300 млн. рублей</w:t>
      </w:r>
      <w:r w:rsidRPr="002F2B99">
        <w:rPr>
          <w:sz w:val="28"/>
          <w:szCs w:val="28"/>
        </w:rPr>
        <w:t>, 400 рабочих мест.</w:t>
      </w:r>
      <w:proofErr w:type="gramEnd"/>
    </w:p>
    <w:p w:rsidR="001F258A" w:rsidRDefault="004A71B2" w:rsidP="000D7A00">
      <w:pPr>
        <w:ind w:right="-284" w:firstLine="708"/>
        <w:jc w:val="both"/>
        <w:rPr>
          <w:sz w:val="28"/>
          <w:szCs w:val="28"/>
        </w:rPr>
      </w:pPr>
      <w:r w:rsidRPr="004A71B2">
        <w:rPr>
          <w:sz w:val="28"/>
          <w:szCs w:val="28"/>
        </w:rPr>
        <w:t xml:space="preserve">Реализовывался проект развития </w:t>
      </w:r>
      <w:r>
        <w:rPr>
          <w:sz w:val="28"/>
          <w:szCs w:val="28"/>
        </w:rPr>
        <w:t>я</w:t>
      </w:r>
      <w:r w:rsidRPr="004A71B2">
        <w:rPr>
          <w:sz w:val="28"/>
          <w:szCs w:val="28"/>
        </w:rPr>
        <w:t>дерно-инновационн</w:t>
      </w:r>
      <w:r>
        <w:rPr>
          <w:sz w:val="28"/>
          <w:szCs w:val="28"/>
        </w:rPr>
        <w:t>ого</w:t>
      </w:r>
      <w:r w:rsidRPr="004A71B2">
        <w:rPr>
          <w:sz w:val="28"/>
          <w:szCs w:val="28"/>
        </w:rPr>
        <w:t xml:space="preserve"> кластер</w:t>
      </w:r>
      <w:r>
        <w:rPr>
          <w:sz w:val="28"/>
          <w:szCs w:val="28"/>
        </w:rPr>
        <w:t>а</w:t>
      </w:r>
      <w:r w:rsidRPr="004A71B2">
        <w:rPr>
          <w:sz w:val="28"/>
          <w:szCs w:val="28"/>
        </w:rPr>
        <w:t xml:space="preserve"> города Димитровград</w:t>
      </w:r>
      <w:r>
        <w:rPr>
          <w:sz w:val="28"/>
          <w:szCs w:val="28"/>
        </w:rPr>
        <w:t>а</w:t>
      </w:r>
      <w:r w:rsidR="001F258A" w:rsidRPr="006B1DF2">
        <w:rPr>
          <w:sz w:val="28"/>
          <w:szCs w:val="28"/>
        </w:rPr>
        <w:t>.</w:t>
      </w:r>
    </w:p>
    <w:p w:rsidR="00956DEB" w:rsidRPr="00E92C2D" w:rsidRDefault="00661297" w:rsidP="004A71B2">
      <w:pPr>
        <w:pStyle w:val="a4"/>
        <w:numPr>
          <w:ilvl w:val="0"/>
          <w:numId w:val="3"/>
        </w:numPr>
        <w:ind w:left="0" w:right="-284" w:firstLine="709"/>
        <w:jc w:val="both"/>
        <w:rPr>
          <w:sz w:val="28"/>
          <w:szCs w:val="28"/>
        </w:rPr>
      </w:pPr>
      <w:r w:rsidRPr="00E92C2D">
        <w:rPr>
          <w:sz w:val="28"/>
          <w:szCs w:val="28"/>
        </w:rPr>
        <w:t>Блок топливно-энергетического комплекса</w:t>
      </w:r>
      <w:r w:rsidR="009C5962" w:rsidRPr="00E92C2D">
        <w:rPr>
          <w:sz w:val="28"/>
          <w:szCs w:val="28"/>
        </w:rPr>
        <w:t>,</w:t>
      </w:r>
      <w:r w:rsidRPr="00E92C2D">
        <w:rPr>
          <w:sz w:val="28"/>
          <w:szCs w:val="28"/>
        </w:rPr>
        <w:t xml:space="preserve"> </w:t>
      </w:r>
      <w:r w:rsidR="002B268F" w:rsidRPr="00E92C2D">
        <w:rPr>
          <w:sz w:val="28"/>
          <w:szCs w:val="28"/>
        </w:rPr>
        <w:t>жилищно-коммунальных услуг</w:t>
      </w:r>
      <w:r w:rsidR="006B7B91" w:rsidRPr="00E92C2D">
        <w:rPr>
          <w:sz w:val="28"/>
          <w:szCs w:val="28"/>
        </w:rPr>
        <w:t xml:space="preserve"> </w:t>
      </w:r>
      <w:r w:rsidR="009C5962" w:rsidRPr="00E92C2D">
        <w:rPr>
          <w:sz w:val="28"/>
          <w:szCs w:val="28"/>
        </w:rPr>
        <w:t>и строительства</w:t>
      </w:r>
      <w:r w:rsidR="008223C1">
        <w:rPr>
          <w:sz w:val="28"/>
          <w:szCs w:val="28"/>
        </w:rPr>
        <w:t>:</w:t>
      </w:r>
    </w:p>
    <w:p w:rsidR="006B7B91" w:rsidRPr="00F8415D" w:rsidRDefault="006B7B91" w:rsidP="000D7A00">
      <w:pPr>
        <w:ind w:right="-284" w:firstLine="709"/>
        <w:jc w:val="both"/>
        <w:rPr>
          <w:sz w:val="28"/>
          <w:szCs w:val="28"/>
        </w:rPr>
      </w:pPr>
      <w:r w:rsidRPr="00F8415D">
        <w:rPr>
          <w:sz w:val="28"/>
          <w:szCs w:val="28"/>
        </w:rPr>
        <w:t>подпрограмм</w:t>
      </w:r>
      <w:r w:rsidR="003A5334">
        <w:rPr>
          <w:sz w:val="28"/>
          <w:szCs w:val="28"/>
        </w:rPr>
        <w:t>а</w:t>
      </w:r>
      <w:r w:rsidRPr="00F8415D">
        <w:rPr>
          <w:sz w:val="28"/>
          <w:szCs w:val="28"/>
        </w:rPr>
        <w:t xml:space="preserve"> «Чистая вода» государственной </w:t>
      </w:r>
      <w:hyperlink r:id="rId8" w:history="1">
        <w:r w:rsidRPr="00F8415D">
          <w:rPr>
            <w:sz w:val="28"/>
            <w:szCs w:val="28"/>
          </w:rPr>
          <w:t>программы</w:t>
        </w:r>
      </w:hyperlink>
      <w:r w:rsidRPr="00F8415D">
        <w:rPr>
          <w:sz w:val="28"/>
          <w:szCs w:val="28"/>
        </w:rPr>
        <w:t xml:space="preserve"> Ульяновской области «Развитие жилищно-коммунального хозяйства</w:t>
      </w:r>
      <w:r w:rsidR="00E92C2D">
        <w:rPr>
          <w:sz w:val="28"/>
          <w:szCs w:val="28"/>
        </w:rPr>
        <w:t xml:space="preserve"> в Ульяновской области» на 2014</w:t>
      </w:r>
      <w:r w:rsidRPr="00F8415D">
        <w:rPr>
          <w:sz w:val="28"/>
          <w:szCs w:val="28"/>
        </w:rPr>
        <w:t>-2018 годы</w:t>
      </w:r>
      <w:r w:rsidR="003A5334">
        <w:rPr>
          <w:sz w:val="28"/>
          <w:szCs w:val="28"/>
        </w:rPr>
        <w:t xml:space="preserve">, </w:t>
      </w:r>
      <w:r w:rsidR="008223C1">
        <w:rPr>
          <w:sz w:val="28"/>
          <w:szCs w:val="28"/>
        </w:rPr>
        <w:t xml:space="preserve">утверждённой Постановлением Правительства Ульяновской области </w:t>
      </w:r>
      <w:r w:rsidR="008223C1" w:rsidRPr="008223C1">
        <w:rPr>
          <w:rFonts w:eastAsiaTheme="minorHAnsi"/>
          <w:sz w:val="28"/>
          <w:szCs w:val="28"/>
          <w:lang w:eastAsia="en-US"/>
        </w:rPr>
        <w:t>от 11</w:t>
      </w:r>
      <w:r w:rsidR="004A71B2">
        <w:rPr>
          <w:rFonts w:eastAsiaTheme="minorHAnsi"/>
          <w:sz w:val="28"/>
          <w:szCs w:val="28"/>
          <w:lang w:eastAsia="en-US"/>
        </w:rPr>
        <w:t>.09.</w:t>
      </w:r>
      <w:r w:rsidR="008223C1" w:rsidRPr="008223C1">
        <w:rPr>
          <w:rFonts w:eastAsiaTheme="minorHAnsi"/>
          <w:sz w:val="28"/>
          <w:szCs w:val="28"/>
          <w:lang w:eastAsia="en-US"/>
        </w:rPr>
        <w:t xml:space="preserve">2013 </w:t>
      </w:r>
      <w:r w:rsidR="008223C1">
        <w:rPr>
          <w:rFonts w:eastAsiaTheme="minorHAnsi"/>
          <w:sz w:val="28"/>
          <w:szCs w:val="28"/>
          <w:lang w:eastAsia="en-US"/>
        </w:rPr>
        <w:t>№</w:t>
      </w:r>
      <w:r w:rsidR="008223C1" w:rsidRPr="008223C1">
        <w:rPr>
          <w:rFonts w:eastAsiaTheme="minorHAnsi"/>
          <w:sz w:val="28"/>
          <w:szCs w:val="28"/>
          <w:lang w:eastAsia="en-US"/>
        </w:rPr>
        <w:t>37/411-П</w:t>
      </w:r>
      <w:r w:rsidR="008223C1">
        <w:rPr>
          <w:rFonts w:eastAsiaTheme="minorHAnsi"/>
          <w:sz w:val="28"/>
          <w:szCs w:val="28"/>
          <w:lang w:eastAsia="en-US"/>
        </w:rPr>
        <w:t>, на которую</w:t>
      </w:r>
      <w:r w:rsidR="008223C1">
        <w:rPr>
          <w:rFonts w:eastAsiaTheme="minorHAnsi"/>
          <w:lang w:eastAsia="en-US"/>
        </w:rPr>
        <w:t xml:space="preserve"> </w:t>
      </w:r>
      <w:r w:rsidR="003A5334" w:rsidRPr="00F8415D">
        <w:rPr>
          <w:sz w:val="28"/>
          <w:szCs w:val="28"/>
        </w:rPr>
        <w:t>предусмотрен</w:t>
      </w:r>
      <w:r w:rsidR="003A5334">
        <w:rPr>
          <w:sz w:val="28"/>
          <w:szCs w:val="28"/>
        </w:rPr>
        <w:t xml:space="preserve">ы средства областного </w:t>
      </w:r>
      <w:r w:rsidR="008223C1">
        <w:rPr>
          <w:sz w:val="28"/>
          <w:szCs w:val="28"/>
        </w:rPr>
        <w:t xml:space="preserve">бюджета Ульяновской области </w:t>
      </w:r>
      <w:r w:rsidRPr="00F8415D">
        <w:rPr>
          <w:sz w:val="28"/>
          <w:szCs w:val="28"/>
        </w:rPr>
        <w:t xml:space="preserve">в сумме </w:t>
      </w:r>
      <w:r w:rsidRPr="003F0E44">
        <w:rPr>
          <w:sz w:val="28"/>
          <w:szCs w:val="28"/>
        </w:rPr>
        <w:t>12</w:t>
      </w:r>
      <w:r w:rsidR="003F0E44">
        <w:rPr>
          <w:sz w:val="28"/>
          <w:szCs w:val="28"/>
        </w:rPr>
        <w:t>,2</w:t>
      </w:r>
      <w:r w:rsidRPr="003F0E44">
        <w:rPr>
          <w:sz w:val="28"/>
          <w:szCs w:val="28"/>
        </w:rPr>
        <w:t xml:space="preserve"> </w:t>
      </w:r>
      <w:r w:rsidR="003F0E44" w:rsidRPr="003F0E44">
        <w:rPr>
          <w:sz w:val="28"/>
          <w:szCs w:val="28"/>
        </w:rPr>
        <w:t>млн</w:t>
      </w:r>
      <w:r w:rsidRPr="003F0E44">
        <w:rPr>
          <w:sz w:val="28"/>
          <w:szCs w:val="28"/>
        </w:rPr>
        <w:t>.</w:t>
      </w:r>
      <w:r w:rsidR="008223C1">
        <w:rPr>
          <w:sz w:val="28"/>
          <w:szCs w:val="28"/>
        </w:rPr>
        <w:t xml:space="preserve"> рублей;</w:t>
      </w:r>
    </w:p>
    <w:p w:rsidR="005B02A3" w:rsidRDefault="003A5334" w:rsidP="000D7A00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B7B91" w:rsidRPr="00F8415D">
        <w:rPr>
          <w:sz w:val="28"/>
          <w:szCs w:val="28"/>
        </w:rPr>
        <w:t xml:space="preserve"> рамках подпрограммы «Газификация населённых пунктов Ульяновской области» государственной программы Ульяно</w:t>
      </w:r>
      <w:r w:rsidR="00E92C2D">
        <w:rPr>
          <w:sz w:val="28"/>
          <w:szCs w:val="28"/>
        </w:rPr>
        <w:t>вской области «Развитие жилищно-</w:t>
      </w:r>
      <w:r w:rsidR="006B7B91" w:rsidRPr="00F8415D">
        <w:rPr>
          <w:sz w:val="28"/>
          <w:szCs w:val="28"/>
        </w:rPr>
        <w:t xml:space="preserve">коммунального хозяйства» на 2014 год утверждены мероприятия </w:t>
      </w:r>
      <w:r w:rsidR="008223C1">
        <w:rPr>
          <w:sz w:val="28"/>
          <w:szCs w:val="28"/>
        </w:rPr>
        <w:t xml:space="preserve">    </w:t>
      </w:r>
      <w:r w:rsidR="006B7B91" w:rsidRPr="00F8415D">
        <w:rPr>
          <w:sz w:val="28"/>
          <w:szCs w:val="28"/>
        </w:rPr>
        <w:t>по строительству газораспределительных сетей в общем объёме финансирования 5</w:t>
      </w:r>
      <w:r>
        <w:rPr>
          <w:sz w:val="28"/>
          <w:szCs w:val="28"/>
        </w:rPr>
        <w:t>,</w:t>
      </w:r>
      <w:r w:rsidR="006B7B91" w:rsidRPr="00F8415D">
        <w:rPr>
          <w:sz w:val="28"/>
          <w:szCs w:val="28"/>
        </w:rPr>
        <w:t>8</w:t>
      </w:r>
      <w:r>
        <w:rPr>
          <w:sz w:val="28"/>
          <w:szCs w:val="28"/>
        </w:rPr>
        <w:t xml:space="preserve"> млн. рублей. </w:t>
      </w:r>
      <w:r w:rsidR="005B02A3" w:rsidRPr="005B02A3">
        <w:rPr>
          <w:spacing w:val="-4"/>
          <w:sz w:val="28"/>
          <w:szCs w:val="28"/>
        </w:rPr>
        <w:t xml:space="preserve">В соответствии с утверждённым перечнем мероприятий государственной программы были выполнены запланированные работы, необходимые для строительства </w:t>
      </w:r>
      <w:proofErr w:type="spellStart"/>
      <w:r w:rsidR="005B02A3" w:rsidRPr="005B02A3">
        <w:rPr>
          <w:spacing w:val="-4"/>
          <w:sz w:val="28"/>
          <w:szCs w:val="28"/>
        </w:rPr>
        <w:t>внутрипоселковых</w:t>
      </w:r>
      <w:proofErr w:type="spellEnd"/>
      <w:r w:rsidR="005B02A3" w:rsidRPr="005B02A3">
        <w:rPr>
          <w:spacing w:val="-4"/>
          <w:sz w:val="28"/>
          <w:szCs w:val="28"/>
        </w:rPr>
        <w:t xml:space="preserve"> газопроводов среднего и низкого давления в </w:t>
      </w:r>
      <w:proofErr w:type="spellStart"/>
      <w:r w:rsidR="005B02A3" w:rsidRPr="005B02A3">
        <w:rPr>
          <w:spacing w:val="-4"/>
          <w:sz w:val="28"/>
          <w:szCs w:val="28"/>
        </w:rPr>
        <w:t>Инзенском</w:t>
      </w:r>
      <w:proofErr w:type="spellEnd"/>
      <w:r w:rsidR="005B02A3" w:rsidRPr="005B02A3">
        <w:rPr>
          <w:spacing w:val="-4"/>
          <w:sz w:val="28"/>
          <w:szCs w:val="28"/>
        </w:rPr>
        <w:t xml:space="preserve">, </w:t>
      </w:r>
      <w:proofErr w:type="spellStart"/>
      <w:r w:rsidR="005B02A3" w:rsidRPr="005B02A3">
        <w:rPr>
          <w:spacing w:val="-4"/>
          <w:sz w:val="28"/>
          <w:szCs w:val="28"/>
        </w:rPr>
        <w:t>Кузоватовском</w:t>
      </w:r>
      <w:proofErr w:type="spellEnd"/>
      <w:r w:rsidR="005B02A3" w:rsidRPr="005B02A3">
        <w:rPr>
          <w:spacing w:val="-4"/>
          <w:sz w:val="28"/>
          <w:szCs w:val="28"/>
        </w:rPr>
        <w:t xml:space="preserve">, </w:t>
      </w:r>
      <w:proofErr w:type="spellStart"/>
      <w:r w:rsidR="005B02A3" w:rsidRPr="005B02A3">
        <w:rPr>
          <w:spacing w:val="-4"/>
          <w:sz w:val="28"/>
          <w:szCs w:val="28"/>
        </w:rPr>
        <w:t>Тереньгульском</w:t>
      </w:r>
      <w:proofErr w:type="spellEnd"/>
      <w:r w:rsidR="005B02A3" w:rsidRPr="005B02A3">
        <w:rPr>
          <w:spacing w:val="-4"/>
          <w:sz w:val="28"/>
          <w:szCs w:val="28"/>
        </w:rPr>
        <w:t xml:space="preserve"> районах и межпоселкового газопровода высокого давле</w:t>
      </w:r>
      <w:r w:rsidR="00E92C2D">
        <w:rPr>
          <w:spacing w:val="-4"/>
          <w:sz w:val="28"/>
          <w:szCs w:val="28"/>
        </w:rPr>
        <w:t>ния в Радищевском районе. Также</w:t>
      </w:r>
      <w:r w:rsidR="005B02A3" w:rsidRPr="005B02A3">
        <w:rPr>
          <w:spacing w:val="-4"/>
          <w:sz w:val="28"/>
          <w:szCs w:val="28"/>
        </w:rPr>
        <w:t xml:space="preserve"> выполнены проектные работы </w:t>
      </w:r>
      <w:proofErr w:type="gramStart"/>
      <w:r w:rsidR="005B02A3" w:rsidRPr="005B02A3">
        <w:rPr>
          <w:spacing w:val="-4"/>
          <w:sz w:val="28"/>
          <w:szCs w:val="28"/>
        </w:rPr>
        <w:t>в</w:t>
      </w:r>
      <w:proofErr w:type="gramEnd"/>
      <w:r w:rsidR="005B02A3" w:rsidRPr="005B02A3">
        <w:rPr>
          <w:spacing w:val="-4"/>
          <w:sz w:val="28"/>
          <w:szCs w:val="28"/>
        </w:rPr>
        <w:t xml:space="preserve"> с.</w:t>
      </w:r>
      <w:r w:rsidR="00E92C2D">
        <w:rPr>
          <w:spacing w:val="-4"/>
          <w:sz w:val="28"/>
          <w:szCs w:val="28"/>
        </w:rPr>
        <w:t xml:space="preserve"> </w:t>
      </w:r>
      <w:proofErr w:type="spellStart"/>
      <w:r w:rsidR="005B02A3" w:rsidRPr="005B02A3">
        <w:rPr>
          <w:spacing w:val="-4"/>
          <w:sz w:val="28"/>
          <w:szCs w:val="28"/>
        </w:rPr>
        <w:t>Коромысловка</w:t>
      </w:r>
      <w:proofErr w:type="spellEnd"/>
      <w:r w:rsidR="005B02A3" w:rsidRPr="005B02A3">
        <w:rPr>
          <w:spacing w:val="-4"/>
          <w:sz w:val="28"/>
          <w:szCs w:val="28"/>
        </w:rPr>
        <w:t xml:space="preserve"> </w:t>
      </w:r>
      <w:proofErr w:type="spellStart"/>
      <w:r w:rsidR="005B02A3" w:rsidRPr="005B02A3">
        <w:rPr>
          <w:spacing w:val="-4"/>
          <w:sz w:val="28"/>
          <w:szCs w:val="28"/>
        </w:rPr>
        <w:t>Кузоватовского</w:t>
      </w:r>
      <w:proofErr w:type="spellEnd"/>
      <w:r w:rsidR="005B02A3" w:rsidRPr="005B02A3">
        <w:rPr>
          <w:spacing w:val="-4"/>
          <w:sz w:val="28"/>
          <w:szCs w:val="28"/>
        </w:rPr>
        <w:t xml:space="preserve"> района и проведена </w:t>
      </w:r>
      <w:r w:rsidR="000811A5">
        <w:rPr>
          <w:spacing w:val="-4"/>
          <w:sz w:val="28"/>
          <w:szCs w:val="28"/>
        </w:rPr>
        <w:t xml:space="preserve">государственная </w:t>
      </w:r>
      <w:r w:rsidR="005B02A3" w:rsidRPr="000811A5">
        <w:rPr>
          <w:spacing w:val="-4"/>
          <w:sz w:val="28"/>
          <w:szCs w:val="28"/>
        </w:rPr>
        <w:t>экспертиза</w:t>
      </w:r>
      <w:r w:rsidR="005B02A3" w:rsidRPr="005B02A3">
        <w:rPr>
          <w:spacing w:val="-4"/>
          <w:sz w:val="28"/>
          <w:szCs w:val="28"/>
        </w:rPr>
        <w:t xml:space="preserve"> в с.</w:t>
      </w:r>
      <w:r w:rsidR="00E92C2D">
        <w:rPr>
          <w:spacing w:val="-4"/>
          <w:sz w:val="28"/>
          <w:szCs w:val="28"/>
        </w:rPr>
        <w:t xml:space="preserve"> </w:t>
      </w:r>
      <w:r w:rsidR="004A71B2">
        <w:rPr>
          <w:spacing w:val="-4"/>
          <w:sz w:val="28"/>
          <w:szCs w:val="28"/>
        </w:rPr>
        <w:t xml:space="preserve">Красноборск и </w:t>
      </w:r>
      <w:r w:rsidR="005B02A3" w:rsidRPr="005B02A3">
        <w:rPr>
          <w:spacing w:val="-4"/>
          <w:sz w:val="28"/>
          <w:szCs w:val="28"/>
        </w:rPr>
        <w:t>с.</w:t>
      </w:r>
      <w:r w:rsidR="00E92C2D">
        <w:rPr>
          <w:spacing w:val="-4"/>
          <w:sz w:val="28"/>
          <w:szCs w:val="28"/>
        </w:rPr>
        <w:t xml:space="preserve"> </w:t>
      </w:r>
      <w:proofErr w:type="spellStart"/>
      <w:r w:rsidR="005B02A3" w:rsidRPr="005B02A3">
        <w:rPr>
          <w:spacing w:val="-4"/>
          <w:sz w:val="28"/>
          <w:szCs w:val="28"/>
        </w:rPr>
        <w:t>Назайкино</w:t>
      </w:r>
      <w:proofErr w:type="spellEnd"/>
      <w:r w:rsidR="005B02A3" w:rsidRPr="005B02A3">
        <w:rPr>
          <w:spacing w:val="-4"/>
          <w:sz w:val="28"/>
          <w:szCs w:val="28"/>
        </w:rPr>
        <w:t xml:space="preserve"> </w:t>
      </w:r>
      <w:proofErr w:type="spellStart"/>
      <w:r w:rsidR="005B02A3" w:rsidRPr="005B02A3">
        <w:rPr>
          <w:spacing w:val="-4"/>
          <w:sz w:val="28"/>
          <w:szCs w:val="28"/>
        </w:rPr>
        <w:t>Тереньгульского</w:t>
      </w:r>
      <w:proofErr w:type="spellEnd"/>
      <w:r w:rsidR="005B02A3" w:rsidRPr="005B02A3">
        <w:rPr>
          <w:spacing w:val="-4"/>
          <w:sz w:val="28"/>
          <w:szCs w:val="28"/>
        </w:rPr>
        <w:t xml:space="preserve"> района</w:t>
      </w:r>
      <w:r w:rsidR="008223C1">
        <w:rPr>
          <w:sz w:val="28"/>
          <w:szCs w:val="28"/>
        </w:rPr>
        <w:t>;</w:t>
      </w:r>
      <w:r w:rsidR="005B02A3">
        <w:rPr>
          <w:sz w:val="28"/>
          <w:szCs w:val="28"/>
        </w:rPr>
        <w:t xml:space="preserve"> </w:t>
      </w:r>
    </w:p>
    <w:p w:rsidR="006B7B91" w:rsidRPr="00F8415D" w:rsidRDefault="005B02A3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6B7B91">
        <w:rPr>
          <w:sz w:val="28"/>
          <w:szCs w:val="28"/>
        </w:rPr>
        <w:t>роведена р</w:t>
      </w:r>
      <w:r w:rsidR="006B7B91" w:rsidRPr="00F8415D">
        <w:rPr>
          <w:sz w:val="28"/>
          <w:szCs w:val="28"/>
        </w:rPr>
        <w:t>еконструкция трансформаторной ста</w:t>
      </w:r>
      <w:r w:rsidR="008223C1">
        <w:rPr>
          <w:sz w:val="28"/>
          <w:szCs w:val="28"/>
        </w:rPr>
        <w:t>нции ПС 110/35/10 кВ «Чердаклы»;</w:t>
      </w:r>
    </w:p>
    <w:p w:rsidR="006B7B91" w:rsidRDefault="006B7B91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8415D">
        <w:rPr>
          <w:sz w:val="28"/>
          <w:szCs w:val="28"/>
        </w:rPr>
        <w:t xml:space="preserve">троительство главной понизительной подстанции ГПП 110/10 кВ </w:t>
      </w:r>
      <w:r w:rsidR="008223C1">
        <w:rPr>
          <w:sz w:val="28"/>
          <w:szCs w:val="28"/>
        </w:rPr>
        <w:t xml:space="preserve">            в </w:t>
      </w:r>
      <w:r w:rsidR="003243AC">
        <w:rPr>
          <w:sz w:val="28"/>
          <w:szCs w:val="28"/>
        </w:rPr>
        <w:t>ПЗ</w:t>
      </w:r>
      <w:r w:rsidR="008223C1">
        <w:rPr>
          <w:sz w:val="28"/>
          <w:szCs w:val="28"/>
        </w:rPr>
        <w:t xml:space="preserve"> «Заволжье»;</w:t>
      </w:r>
    </w:p>
    <w:p w:rsidR="006B7B91" w:rsidRPr="00F8415D" w:rsidRDefault="006B7B91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8415D">
        <w:rPr>
          <w:sz w:val="28"/>
          <w:szCs w:val="28"/>
        </w:rPr>
        <w:t xml:space="preserve">троительство </w:t>
      </w:r>
      <w:proofErr w:type="spellStart"/>
      <w:r w:rsidRPr="00F8415D">
        <w:rPr>
          <w:sz w:val="28"/>
          <w:szCs w:val="28"/>
        </w:rPr>
        <w:t>двухцепной</w:t>
      </w:r>
      <w:proofErr w:type="spellEnd"/>
      <w:r w:rsidRPr="00F8415D">
        <w:rPr>
          <w:sz w:val="28"/>
          <w:szCs w:val="28"/>
        </w:rPr>
        <w:t xml:space="preserve"> высоковольтной (воздушной) линии электропередач </w:t>
      </w:r>
      <w:proofErr w:type="gramStart"/>
      <w:r w:rsidRPr="00F8415D">
        <w:rPr>
          <w:sz w:val="28"/>
          <w:szCs w:val="28"/>
        </w:rPr>
        <w:t>ВЛ</w:t>
      </w:r>
      <w:proofErr w:type="gramEnd"/>
      <w:r w:rsidRPr="00F8415D">
        <w:rPr>
          <w:sz w:val="28"/>
          <w:szCs w:val="28"/>
        </w:rPr>
        <w:t xml:space="preserve"> 110 кВ ТЭЦ-2 на территории </w:t>
      </w:r>
      <w:r w:rsidR="003243AC">
        <w:rPr>
          <w:sz w:val="28"/>
          <w:szCs w:val="28"/>
        </w:rPr>
        <w:t>ПЗ</w:t>
      </w:r>
      <w:r w:rsidRPr="00F8415D">
        <w:rPr>
          <w:sz w:val="28"/>
          <w:szCs w:val="28"/>
        </w:rPr>
        <w:t xml:space="preserve"> «</w:t>
      </w:r>
      <w:r w:rsidR="008223C1">
        <w:rPr>
          <w:sz w:val="28"/>
          <w:szCs w:val="28"/>
        </w:rPr>
        <w:t>Заволжье»;</w:t>
      </w:r>
    </w:p>
    <w:p w:rsidR="006B7B91" w:rsidRPr="00F8415D" w:rsidRDefault="006B7B91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8415D">
        <w:rPr>
          <w:sz w:val="28"/>
          <w:szCs w:val="28"/>
        </w:rPr>
        <w:t>еконструкция открытого распределительного устройства ОРУ-220/110/10 «</w:t>
      </w:r>
      <w:proofErr w:type="spellStart"/>
      <w:r w:rsidRPr="00F8415D">
        <w:rPr>
          <w:sz w:val="28"/>
          <w:szCs w:val="28"/>
        </w:rPr>
        <w:t>Крем</w:t>
      </w:r>
      <w:r w:rsidR="003F0E44">
        <w:rPr>
          <w:sz w:val="28"/>
          <w:szCs w:val="28"/>
        </w:rPr>
        <w:t>ё</w:t>
      </w:r>
      <w:r w:rsidRPr="00F8415D">
        <w:rPr>
          <w:sz w:val="28"/>
          <w:szCs w:val="28"/>
        </w:rPr>
        <w:t>нки</w:t>
      </w:r>
      <w:proofErr w:type="spellEnd"/>
      <w:r w:rsidRPr="00F8415D">
        <w:rPr>
          <w:sz w:val="28"/>
          <w:szCs w:val="28"/>
        </w:rPr>
        <w:t xml:space="preserve">» в целях обеспечения резидентов </w:t>
      </w:r>
      <w:r w:rsidR="003243AC">
        <w:rPr>
          <w:sz w:val="28"/>
          <w:szCs w:val="28"/>
        </w:rPr>
        <w:t>ПЗ</w:t>
      </w:r>
      <w:r w:rsidRPr="00F8415D">
        <w:rPr>
          <w:sz w:val="28"/>
          <w:szCs w:val="28"/>
        </w:rPr>
        <w:t xml:space="preserve"> «</w:t>
      </w:r>
      <w:proofErr w:type="spellStart"/>
      <w:r w:rsidRPr="00F8415D">
        <w:rPr>
          <w:sz w:val="28"/>
          <w:szCs w:val="28"/>
        </w:rPr>
        <w:t>Новоульяновск</w:t>
      </w:r>
      <w:proofErr w:type="spellEnd"/>
      <w:r w:rsidRPr="00F8415D">
        <w:rPr>
          <w:sz w:val="28"/>
          <w:szCs w:val="28"/>
        </w:rPr>
        <w:t>» электрич</w:t>
      </w:r>
      <w:r w:rsidR="00E92C2D">
        <w:rPr>
          <w:sz w:val="28"/>
          <w:szCs w:val="28"/>
        </w:rPr>
        <w:t>еской энергией мощностью 40 МВт;</w:t>
      </w:r>
    </w:p>
    <w:p w:rsidR="006B7B91" w:rsidRPr="001A582F" w:rsidRDefault="001A582F" w:rsidP="000D7A00">
      <w:pPr>
        <w:ind w:right="-284" w:firstLine="709"/>
        <w:jc w:val="both"/>
        <w:rPr>
          <w:sz w:val="28"/>
          <w:szCs w:val="28"/>
        </w:rPr>
      </w:pPr>
      <w:r w:rsidRPr="001A582F">
        <w:rPr>
          <w:spacing w:val="-4"/>
          <w:sz w:val="28"/>
          <w:szCs w:val="28"/>
        </w:rPr>
        <w:t>завершено строительство третьего пусковог</w:t>
      </w:r>
      <w:r>
        <w:rPr>
          <w:spacing w:val="-4"/>
          <w:sz w:val="28"/>
          <w:szCs w:val="28"/>
        </w:rPr>
        <w:t>о комплекса газопровода-отвода «</w:t>
      </w:r>
      <w:r w:rsidRPr="001A582F">
        <w:rPr>
          <w:spacing w:val="-4"/>
          <w:sz w:val="28"/>
          <w:szCs w:val="28"/>
        </w:rPr>
        <w:t>Сызрань –</w:t>
      </w:r>
      <w:r w:rsidR="00315F59">
        <w:rPr>
          <w:spacing w:val="-4"/>
          <w:sz w:val="28"/>
          <w:szCs w:val="28"/>
        </w:rPr>
        <w:t xml:space="preserve"> </w:t>
      </w:r>
      <w:r w:rsidRPr="001A582F">
        <w:rPr>
          <w:spacing w:val="-4"/>
          <w:sz w:val="28"/>
          <w:szCs w:val="28"/>
        </w:rPr>
        <w:t>Ульяновск»</w:t>
      </w:r>
      <w:r w:rsidR="003F0E44" w:rsidRPr="001A582F">
        <w:rPr>
          <w:sz w:val="28"/>
          <w:szCs w:val="28"/>
        </w:rPr>
        <w:t>;</w:t>
      </w:r>
    </w:p>
    <w:p w:rsidR="006B7B91" w:rsidRPr="00F8415D" w:rsidRDefault="006B7B91" w:rsidP="000E0F97">
      <w:pPr>
        <w:ind w:right="-284" w:firstLine="709"/>
        <w:jc w:val="both"/>
        <w:rPr>
          <w:sz w:val="28"/>
          <w:szCs w:val="28"/>
        </w:rPr>
      </w:pPr>
      <w:r w:rsidRPr="00281492">
        <w:rPr>
          <w:sz w:val="28"/>
          <w:szCs w:val="28"/>
        </w:rPr>
        <w:t>разработк</w:t>
      </w:r>
      <w:r>
        <w:rPr>
          <w:sz w:val="28"/>
          <w:szCs w:val="28"/>
        </w:rPr>
        <w:t>а</w:t>
      </w:r>
      <w:r w:rsidRPr="00281492">
        <w:rPr>
          <w:sz w:val="28"/>
          <w:szCs w:val="28"/>
        </w:rPr>
        <w:t xml:space="preserve"> проектной документации на строительство обхода Димитровграда протяжённостью </w:t>
      </w:r>
      <w:smartTag w:uri="urn:schemas-microsoft-com:office:smarttags" w:element="metricconverter">
        <w:smartTagPr>
          <w:attr w:name="ProductID" w:val="20,1 км"/>
        </w:smartTagPr>
        <w:r w:rsidRPr="00281492">
          <w:rPr>
            <w:sz w:val="28"/>
            <w:szCs w:val="28"/>
          </w:rPr>
          <w:t>20,1 км</w:t>
        </w:r>
        <w:r w:rsidR="001A582F">
          <w:rPr>
            <w:sz w:val="28"/>
            <w:szCs w:val="28"/>
          </w:rPr>
          <w:t>;</w:t>
        </w:r>
      </w:smartTag>
    </w:p>
    <w:p w:rsidR="006B7B91" w:rsidRPr="000E0F97" w:rsidRDefault="009C5962" w:rsidP="000E0F97">
      <w:pPr>
        <w:autoSpaceDE w:val="0"/>
        <w:autoSpaceDN w:val="0"/>
        <w:adjustRightInd w:val="0"/>
        <w:ind w:right="-284" w:firstLine="708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sz w:val="28"/>
          <w:szCs w:val="28"/>
        </w:rPr>
        <w:t xml:space="preserve">в рамках </w:t>
      </w:r>
      <w:r w:rsidR="006B7B91" w:rsidRPr="009C5962">
        <w:rPr>
          <w:sz w:val="28"/>
          <w:szCs w:val="28"/>
        </w:rPr>
        <w:t>Подпрограммы «Обеспечение жильём молодых семей» федеральной целевой программы «Жилище» на 2011-2015 годы</w:t>
      </w:r>
      <w:r w:rsidR="000E0F97">
        <w:rPr>
          <w:sz w:val="28"/>
          <w:szCs w:val="28"/>
        </w:rPr>
        <w:t xml:space="preserve">, </w:t>
      </w:r>
      <w:r w:rsidR="000E0F97" w:rsidRPr="00631EE5">
        <w:rPr>
          <w:sz w:val="28"/>
          <w:szCs w:val="28"/>
        </w:rPr>
        <w:t>утверждённой</w:t>
      </w:r>
      <w:r w:rsidR="000E0F97">
        <w:rPr>
          <w:sz w:val="28"/>
          <w:szCs w:val="28"/>
        </w:rPr>
        <w:t xml:space="preserve"> </w:t>
      </w:r>
      <w:r w:rsidR="000E0F97" w:rsidRPr="000E0F97">
        <w:rPr>
          <w:rFonts w:eastAsiaTheme="minorHAnsi"/>
          <w:color w:val="000000"/>
          <w:sz w:val="28"/>
          <w:szCs w:val="28"/>
          <w:lang w:eastAsia="en-US"/>
        </w:rPr>
        <w:t>Постановлением Правительства Ульяновской области</w:t>
      </w:r>
      <w:r w:rsidR="000E0F97">
        <w:rPr>
          <w:rFonts w:eastAsiaTheme="minorHAnsi"/>
          <w:color w:val="000000"/>
          <w:sz w:val="28"/>
          <w:szCs w:val="28"/>
          <w:lang w:eastAsia="en-US"/>
        </w:rPr>
        <w:t xml:space="preserve"> от 11</w:t>
      </w:r>
      <w:r w:rsidR="003243AC">
        <w:rPr>
          <w:rFonts w:eastAsiaTheme="minorHAnsi"/>
          <w:color w:val="000000"/>
          <w:sz w:val="28"/>
          <w:szCs w:val="28"/>
          <w:lang w:eastAsia="en-US"/>
        </w:rPr>
        <w:t>.09.2013</w:t>
      </w:r>
      <w:r w:rsidR="000E0F97" w:rsidRPr="000E0F97">
        <w:rPr>
          <w:rFonts w:eastAsiaTheme="minorHAnsi"/>
          <w:color w:val="000000"/>
          <w:sz w:val="28"/>
          <w:szCs w:val="28"/>
          <w:lang w:eastAsia="en-US"/>
        </w:rPr>
        <w:t xml:space="preserve"> №37/410-П</w:t>
      </w:r>
      <w:r w:rsidR="000E0F97">
        <w:rPr>
          <w:rFonts w:eastAsiaTheme="minorHAnsi"/>
          <w:color w:val="000000"/>
          <w:sz w:val="28"/>
          <w:szCs w:val="28"/>
          <w:lang w:eastAsia="en-US"/>
        </w:rPr>
        <w:t>,</w:t>
      </w:r>
      <w:r w:rsidR="000E0F97" w:rsidRPr="000E0F9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выделено бюджетных средств (областного, федерального и муниципальных) </w:t>
      </w:r>
      <w:r w:rsidRPr="009C5962">
        <w:rPr>
          <w:sz w:val="28"/>
          <w:szCs w:val="28"/>
        </w:rPr>
        <w:t xml:space="preserve">11,6 </w:t>
      </w:r>
      <w:r w:rsidRPr="009C5962">
        <w:rPr>
          <w:color w:val="000000"/>
          <w:sz w:val="28"/>
          <w:szCs w:val="28"/>
          <w:shd w:val="clear" w:color="auto" w:fill="FFFFFF"/>
        </w:rPr>
        <w:t>млн. рублей</w:t>
      </w:r>
      <w:r>
        <w:rPr>
          <w:color w:val="000000"/>
          <w:sz w:val="28"/>
          <w:szCs w:val="28"/>
          <w:shd w:val="clear" w:color="auto" w:fill="FFFFFF"/>
        </w:rPr>
        <w:t>. В</w:t>
      </w:r>
      <w:r w:rsidR="006B7B91" w:rsidRPr="009C5962">
        <w:rPr>
          <w:sz w:val="28"/>
          <w:szCs w:val="28"/>
        </w:rPr>
        <w:t xml:space="preserve"> 12 муниципальных образованиях Ульяновской области было предоставлено 20 свидетельств на право получен</w:t>
      </w:r>
      <w:r>
        <w:rPr>
          <w:sz w:val="28"/>
          <w:szCs w:val="28"/>
        </w:rPr>
        <w:t>и</w:t>
      </w:r>
      <w:r w:rsidR="005F37E7">
        <w:rPr>
          <w:sz w:val="28"/>
          <w:szCs w:val="28"/>
        </w:rPr>
        <w:t>я</w:t>
      </w:r>
      <w:r>
        <w:rPr>
          <w:sz w:val="28"/>
          <w:szCs w:val="28"/>
        </w:rPr>
        <w:t xml:space="preserve"> социальной выплаты, </w:t>
      </w:r>
      <w:r w:rsidR="006B7B91" w:rsidRPr="009C5962">
        <w:rPr>
          <w:sz w:val="28"/>
          <w:szCs w:val="28"/>
        </w:rPr>
        <w:t>предоставлена 1 дополнительная выплата в связи с рождением (усыновлением) реб</w:t>
      </w:r>
      <w:r w:rsidR="003F0E44">
        <w:rPr>
          <w:sz w:val="28"/>
          <w:szCs w:val="28"/>
        </w:rPr>
        <w:t>ё</w:t>
      </w:r>
      <w:r w:rsidR="006B7B91" w:rsidRPr="009C5962">
        <w:rPr>
          <w:sz w:val="28"/>
          <w:szCs w:val="28"/>
        </w:rPr>
        <w:t>нка на общую сумму 1,03 млн. рублей.</w:t>
      </w:r>
      <w:r>
        <w:rPr>
          <w:sz w:val="28"/>
          <w:szCs w:val="28"/>
        </w:rPr>
        <w:t xml:space="preserve"> </w:t>
      </w:r>
      <w:r w:rsidR="006B7B91" w:rsidRPr="009C5962">
        <w:rPr>
          <w:sz w:val="28"/>
          <w:szCs w:val="28"/>
        </w:rPr>
        <w:t>Выдано</w:t>
      </w:r>
      <w:r w:rsidRPr="009C5962">
        <w:rPr>
          <w:sz w:val="28"/>
          <w:szCs w:val="28"/>
        </w:rPr>
        <w:t xml:space="preserve"> 6 свидетельств молодым семьям </w:t>
      </w:r>
      <w:r w:rsidR="006B7B91" w:rsidRPr="009C5962">
        <w:rPr>
          <w:sz w:val="28"/>
          <w:szCs w:val="28"/>
        </w:rPr>
        <w:t>на получение социальной выплаты на приобретение (строительство) жилых помещений.</w:t>
      </w:r>
    </w:p>
    <w:p w:rsidR="00661297" w:rsidRPr="00E92C2D" w:rsidRDefault="00E92C2D" w:rsidP="00E92C2D">
      <w:pPr>
        <w:ind w:left="360" w:right="-284" w:firstLine="349"/>
        <w:jc w:val="both"/>
        <w:rPr>
          <w:sz w:val="28"/>
          <w:szCs w:val="28"/>
        </w:rPr>
      </w:pPr>
      <w:r w:rsidRPr="00E92C2D">
        <w:rPr>
          <w:sz w:val="28"/>
          <w:szCs w:val="28"/>
        </w:rPr>
        <w:t>IV.</w:t>
      </w:r>
      <w:r>
        <w:rPr>
          <w:sz w:val="28"/>
          <w:szCs w:val="28"/>
        </w:rPr>
        <w:t xml:space="preserve"> </w:t>
      </w:r>
      <w:r w:rsidR="00661297" w:rsidRPr="00E92C2D">
        <w:rPr>
          <w:sz w:val="28"/>
          <w:szCs w:val="28"/>
        </w:rPr>
        <w:t>Блок агропромышленного комплекса</w:t>
      </w:r>
    </w:p>
    <w:p w:rsidR="00AB1480" w:rsidRPr="00617CFE" w:rsidRDefault="00967DF4" w:rsidP="000D7A00">
      <w:pPr>
        <w:pStyle w:val="a4"/>
        <w:ind w:left="0" w:right="-284" w:firstLine="709"/>
        <w:jc w:val="both"/>
        <w:rPr>
          <w:sz w:val="28"/>
          <w:szCs w:val="28"/>
        </w:rPr>
      </w:pPr>
      <w:r w:rsidRPr="00617CFE">
        <w:rPr>
          <w:sz w:val="28"/>
          <w:szCs w:val="28"/>
        </w:rPr>
        <w:t>Из мероприятий данного блока наибольшее внимание следует уделить привлечению инвесторов в агропро</w:t>
      </w:r>
      <w:r w:rsidR="00E92C2D">
        <w:rPr>
          <w:sz w:val="28"/>
          <w:szCs w:val="28"/>
        </w:rPr>
        <w:t>мышленный комплекс области. Так</w:t>
      </w:r>
      <w:r w:rsidR="000E0F97">
        <w:rPr>
          <w:sz w:val="28"/>
          <w:szCs w:val="28"/>
        </w:rPr>
        <w:t xml:space="preserve">,              </w:t>
      </w:r>
      <w:r w:rsidRPr="00617CFE">
        <w:rPr>
          <w:sz w:val="28"/>
          <w:szCs w:val="28"/>
        </w:rPr>
        <w:t xml:space="preserve"> в 2014 году </w:t>
      </w:r>
      <w:r w:rsidR="003F0E44">
        <w:rPr>
          <w:sz w:val="28"/>
          <w:szCs w:val="28"/>
        </w:rPr>
        <w:t>осущест</w:t>
      </w:r>
      <w:r w:rsidR="00617CFE" w:rsidRPr="00617CFE">
        <w:rPr>
          <w:sz w:val="28"/>
          <w:szCs w:val="28"/>
        </w:rPr>
        <w:t>влялась</w:t>
      </w:r>
      <w:r w:rsidRPr="00617CFE">
        <w:rPr>
          <w:sz w:val="28"/>
          <w:szCs w:val="28"/>
        </w:rPr>
        <w:t xml:space="preserve"> реализация проекта по </w:t>
      </w:r>
      <w:r w:rsidR="00617CFE" w:rsidRPr="00617CFE">
        <w:rPr>
          <w:sz w:val="28"/>
          <w:szCs w:val="28"/>
        </w:rPr>
        <w:t>с</w:t>
      </w:r>
      <w:r w:rsidRPr="00617CFE">
        <w:rPr>
          <w:sz w:val="28"/>
          <w:szCs w:val="28"/>
        </w:rPr>
        <w:t>т</w:t>
      </w:r>
      <w:r w:rsidR="00E92C2D">
        <w:rPr>
          <w:sz w:val="28"/>
          <w:szCs w:val="28"/>
        </w:rPr>
        <w:t>роительству свинофермы ООО «</w:t>
      </w:r>
      <w:proofErr w:type="spellStart"/>
      <w:proofErr w:type="gramStart"/>
      <w:r w:rsidR="00E92C2D">
        <w:rPr>
          <w:sz w:val="28"/>
          <w:szCs w:val="28"/>
        </w:rPr>
        <w:t>РОС</w:t>
      </w:r>
      <w:r w:rsidRPr="00617CFE">
        <w:rPr>
          <w:sz w:val="28"/>
          <w:szCs w:val="28"/>
        </w:rPr>
        <w:t>-Бекон</w:t>
      </w:r>
      <w:proofErr w:type="spellEnd"/>
      <w:proofErr w:type="gramEnd"/>
      <w:r w:rsidRPr="00617CFE">
        <w:rPr>
          <w:sz w:val="28"/>
          <w:szCs w:val="28"/>
        </w:rPr>
        <w:t>»</w:t>
      </w:r>
      <w:r w:rsidR="00617CFE" w:rsidRPr="00617CFE">
        <w:rPr>
          <w:sz w:val="28"/>
          <w:szCs w:val="28"/>
        </w:rPr>
        <w:t>, строительств</w:t>
      </w:r>
      <w:r w:rsidR="00E23BB3">
        <w:rPr>
          <w:sz w:val="28"/>
          <w:szCs w:val="28"/>
        </w:rPr>
        <w:t>у</w:t>
      </w:r>
      <w:r w:rsidR="00617CFE" w:rsidRPr="00617CFE">
        <w:rPr>
          <w:sz w:val="28"/>
          <w:szCs w:val="28"/>
        </w:rPr>
        <w:t xml:space="preserve"> маслоэкстракционного завода </w:t>
      </w:r>
      <w:r w:rsidR="000E0F97">
        <w:rPr>
          <w:sz w:val="28"/>
          <w:szCs w:val="28"/>
        </w:rPr>
        <w:t xml:space="preserve">                      </w:t>
      </w:r>
      <w:r w:rsidR="00617CFE" w:rsidRPr="00617CFE">
        <w:rPr>
          <w:sz w:val="28"/>
          <w:szCs w:val="28"/>
        </w:rPr>
        <w:t>по переработке рапса и подсолнечника ООО «</w:t>
      </w:r>
      <w:proofErr w:type="spellStart"/>
      <w:r w:rsidR="00617CFE" w:rsidRPr="00617CFE">
        <w:rPr>
          <w:sz w:val="28"/>
          <w:szCs w:val="28"/>
        </w:rPr>
        <w:t>Якушкинское</w:t>
      </w:r>
      <w:proofErr w:type="spellEnd"/>
      <w:r w:rsidR="00617CFE" w:rsidRPr="00617CFE">
        <w:rPr>
          <w:sz w:val="28"/>
          <w:szCs w:val="28"/>
        </w:rPr>
        <w:t xml:space="preserve"> масло»</w:t>
      </w:r>
      <w:r w:rsidRPr="00617CFE">
        <w:rPr>
          <w:sz w:val="28"/>
          <w:szCs w:val="28"/>
        </w:rPr>
        <w:t>.</w:t>
      </w:r>
      <w:r w:rsidR="003F0E44">
        <w:rPr>
          <w:sz w:val="28"/>
          <w:szCs w:val="28"/>
        </w:rPr>
        <w:t xml:space="preserve"> </w:t>
      </w:r>
      <w:r w:rsidR="00AB1480" w:rsidRPr="00617CFE">
        <w:rPr>
          <w:sz w:val="28"/>
          <w:szCs w:val="28"/>
        </w:rPr>
        <w:t xml:space="preserve">Начаты проекты ООО «Дворцовый ряд – </w:t>
      </w:r>
      <w:proofErr w:type="spellStart"/>
      <w:r w:rsidR="00AB1480" w:rsidRPr="00617CFE">
        <w:rPr>
          <w:sz w:val="28"/>
          <w:szCs w:val="28"/>
        </w:rPr>
        <w:t>Агро</w:t>
      </w:r>
      <w:proofErr w:type="spellEnd"/>
      <w:r w:rsidR="00AB1480" w:rsidRPr="00617CFE">
        <w:rPr>
          <w:sz w:val="28"/>
          <w:szCs w:val="28"/>
        </w:rPr>
        <w:t> 1» по созданию альтернативной товаросопроводительной сети «Фермерский базар» на</w:t>
      </w:r>
      <w:r w:rsidR="000E0F97">
        <w:rPr>
          <w:sz w:val="28"/>
          <w:szCs w:val="28"/>
        </w:rPr>
        <w:t xml:space="preserve"> территории Ульяновской области</w:t>
      </w:r>
      <w:r w:rsidR="00617CFE" w:rsidRPr="00617CFE">
        <w:rPr>
          <w:sz w:val="28"/>
          <w:szCs w:val="28"/>
        </w:rPr>
        <w:t>,</w:t>
      </w:r>
      <w:r w:rsidR="00AB1480" w:rsidRPr="00617CFE">
        <w:rPr>
          <w:sz w:val="28"/>
          <w:szCs w:val="28"/>
        </w:rPr>
        <w:t xml:space="preserve"> </w:t>
      </w:r>
      <w:r w:rsidR="00617CFE" w:rsidRPr="00617CFE">
        <w:rPr>
          <w:sz w:val="28"/>
          <w:szCs w:val="28"/>
        </w:rPr>
        <w:t>о</w:t>
      </w:r>
      <w:r w:rsidR="00AB1480" w:rsidRPr="00617CFE">
        <w:rPr>
          <w:sz w:val="28"/>
          <w:szCs w:val="28"/>
        </w:rPr>
        <w:t>рг</w:t>
      </w:r>
      <w:r w:rsidR="00E92C2D">
        <w:rPr>
          <w:sz w:val="28"/>
          <w:szCs w:val="28"/>
        </w:rPr>
        <w:t xml:space="preserve">анизация </w:t>
      </w:r>
      <w:proofErr w:type="spellStart"/>
      <w:r w:rsidR="00E92C2D">
        <w:rPr>
          <w:sz w:val="28"/>
          <w:szCs w:val="28"/>
        </w:rPr>
        <w:t>промышленно</w:t>
      </w:r>
      <w:r w:rsidR="00AB1480" w:rsidRPr="00617CFE">
        <w:rPr>
          <w:sz w:val="28"/>
          <w:szCs w:val="28"/>
        </w:rPr>
        <w:t>-логистического</w:t>
      </w:r>
      <w:proofErr w:type="spellEnd"/>
      <w:r w:rsidR="00AB1480" w:rsidRPr="00617CFE">
        <w:rPr>
          <w:sz w:val="28"/>
          <w:szCs w:val="28"/>
        </w:rPr>
        <w:t xml:space="preserve"> комплекса </w:t>
      </w:r>
      <w:r w:rsidR="000E0F97">
        <w:rPr>
          <w:sz w:val="28"/>
          <w:szCs w:val="28"/>
        </w:rPr>
        <w:t xml:space="preserve">                         </w:t>
      </w:r>
      <w:r w:rsidR="00AB1480" w:rsidRPr="00617CFE">
        <w:rPr>
          <w:sz w:val="28"/>
          <w:szCs w:val="28"/>
        </w:rPr>
        <w:t>по транспортировке и переработке сои</w:t>
      </w:r>
      <w:r w:rsidR="003F0E44">
        <w:rPr>
          <w:bCs/>
          <w:sz w:val="28"/>
          <w:szCs w:val="28"/>
        </w:rPr>
        <w:t xml:space="preserve"> на инвестиционной площадке</w:t>
      </w:r>
      <w:r w:rsidR="00E92C2D">
        <w:rPr>
          <w:bCs/>
          <w:sz w:val="28"/>
          <w:szCs w:val="28"/>
        </w:rPr>
        <w:t xml:space="preserve">                  </w:t>
      </w:r>
      <w:r w:rsidR="003F0E44">
        <w:rPr>
          <w:bCs/>
          <w:sz w:val="28"/>
          <w:szCs w:val="28"/>
        </w:rPr>
        <w:t xml:space="preserve"> </w:t>
      </w:r>
      <w:r w:rsidR="00617CFE" w:rsidRPr="00617CFE">
        <w:rPr>
          <w:bCs/>
          <w:sz w:val="28"/>
          <w:szCs w:val="28"/>
        </w:rPr>
        <w:t xml:space="preserve">в </w:t>
      </w:r>
      <w:proofErr w:type="gramStart"/>
      <w:r w:rsidR="00617CFE" w:rsidRPr="00617CFE">
        <w:rPr>
          <w:bCs/>
          <w:sz w:val="28"/>
          <w:szCs w:val="28"/>
        </w:rPr>
        <w:t>с</w:t>
      </w:r>
      <w:proofErr w:type="gramEnd"/>
      <w:r w:rsidR="00617CFE" w:rsidRPr="00617CFE">
        <w:rPr>
          <w:bCs/>
          <w:sz w:val="28"/>
          <w:szCs w:val="28"/>
        </w:rPr>
        <w:t>.</w:t>
      </w:r>
      <w:r w:rsidR="00E92C2D">
        <w:rPr>
          <w:bCs/>
          <w:sz w:val="28"/>
          <w:szCs w:val="28"/>
        </w:rPr>
        <w:t xml:space="preserve"> </w:t>
      </w:r>
      <w:r w:rsidR="00617CFE" w:rsidRPr="00617CFE">
        <w:rPr>
          <w:bCs/>
          <w:sz w:val="28"/>
          <w:szCs w:val="28"/>
        </w:rPr>
        <w:t xml:space="preserve">Средняя </w:t>
      </w:r>
      <w:proofErr w:type="spellStart"/>
      <w:r w:rsidR="006E4844">
        <w:rPr>
          <w:bCs/>
          <w:sz w:val="28"/>
          <w:szCs w:val="28"/>
        </w:rPr>
        <w:t>Якушка</w:t>
      </w:r>
      <w:proofErr w:type="spellEnd"/>
      <w:r w:rsidR="006E4844">
        <w:rPr>
          <w:bCs/>
          <w:sz w:val="28"/>
          <w:szCs w:val="28"/>
        </w:rPr>
        <w:t xml:space="preserve"> </w:t>
      </w:r>
      <w:proofErr w:type="spellStart"/>
      <w:r w:rsidR="006E4844">
        <w:rPr>
          <w:bCs/>
          <w:sz w:val="28"/>
          <w:szCs w:val="28"/>
        </w:rPr>
        <w:t>Новомалыклинского</w:t>
      </w:r>
      <w:proofErr w:type="spellEnd"/>
      <w:r w:rsidR="006E4844">
        <w:rPr>
          <w:bCs/>
          <w:sz w:val="28"/>
          <w:szCs w:val="28"/>
        </w:rPr>
        <w:t xml:space="preserve"> района</w:t>
      </w:r>
      <w:r w:rsidR="000E0F97">
        <w:rPr>
          <w:bCs/>
          <w:sz w:val="28"/>
          <w:szCs w:val="28"/>
        </w:rPr>
        <w:t xml:space="preserve"> Ульяновской области</w:t>
      </w:r>
      <w:r w:rsidR="00617CFE" w:rsidRPr="00617CFE">
        <w:rPr>
          <w:sz w:val="28"/>
          <w:szCs w:val="28"/>
        </w:rPr>
        <w:t>.</w:t>
      </w:r>
    </w:p>
    <w:p w:rsidR="00890D03" w:rsidRDefault="00890D03" w:rsidP="000D7A00">
      <w:pPr>
        <w:pStyle w:val="a4"/>
        <w:ind w:left="0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Кроме того</w:t>
      </w:r>
      <w:r w:rsidR="000E0F97">
        <w:rPr>
          <w:bCs/>
          <w:sz w:val="28"/>
          <w:szCs w:val="28"/>
        </w:rPr>
        <w:t>,</w:t>
      </w:r>
      <w:r w:rsidR="003F0E44">
        <w:rPr>
          <w:bCs/>
          <w:sz w:val="28"/>
          <w:szCs w:val="28"/>
        </w:rPr>
        <w:t xml:space="preserve"> проводились </w:t>
      </w:r>
      <w:r w:rsidR="000E0F97">
        <w:rPr>
          <w:bCs/>
          <w:sz w:val="28"/>
          <w:szCs w:val="28"/>
        </w:rPr>
        <w:t xml:space="preserve">следующие </w:t>
      </w:r>
      <w:r w:rsidR="003F0E44">
        <w:rPr>
          <w:bCs/>
          <w:sz w:val="28"/>
          <w:szCs w:val="28"/>
        </w:rPr>
        <w:t>мероприятия</w:t>
      </w:r>
      <w:r>
        <w:rPr>
          <w:bCs/>
          <w:sz w:val="28"/>
          <w:szCs w:val="28"/>
        </w:rPr>
        <w:t xml:space="preserve">: </w:t>
      </w:r>
    </w:p>
    <w:p w:rsidR="00617CFE" w:rsidRPr="00617CFE" w:rsidRDefault="00617CFE" w:rsidP="000D7A00">
      <w:pPr>
        <w:pStyle w:val="a4"/>
        <w:ind w:left="0" w:right="-284" w:firstLine="709"/>
        <w:jc w:val="both"/>
        <w:rPr>
          <w:sz w:val="28"/>
          <w:szCs w:val="28"/>
        </w:rPr>
      </w:pPr>
      <w:r w:rsidRPr="00617CFE">
        <w:rPr>
          <w:sz w:val="28"/>
          <w:szCs w:val="28"/>
        </w:rPr>
        <w:t>по улучшению жилищных условий граждан, проживающих в сельской местности, в том числе молодых сем</w:t>
      </w:r>
      <w:r w:rsidR="003F0E44">
        <w:rPr>
          <w:sz w:val="28"/>
          <w:szCs w:val="28"/>
        </w:rPr>
        <w:t>ей и молодых специалистов.</w:t>
      </w:r>
      <w:r w:rsidRPr="00617CFE">
        <w:rPr>
          <w:sz w:val="28"/>
          <w:szCs w:val="28"/>
        </w:rPr>
        <w:t xml:space="preserve"> </w:t>
      </w:r>
      <w:r w:rsidR="003F0E44">
        <w:rPr>
          <w:sz w:val="28"/>
          <w:szCs w:val="28"/>
        </w:rPr>
        <w:t>В</w:t>
      </w:r>
      <w:r w:rsidRPr="00617CFE">
        <w:rPr>
          <w:sz w:val="28"/>
          <w:szCs w:val="28"/>
        </w:rPr>
        <w:t xml:space="preserve"> 2014 году </w:t>
      </w:r>
      <w:r w:rsidR="000E0F97">
        <w:rPr>
          <w:sz w:val="28"/>
          <w:szCs w:val="28"/>
        </w:rPr>
        <w:t xml:space="preserve">    </w:t>
      </w:r>
      <w:r w:rsidRPr="00617CFE">
        <w:rPr>
          <w:sz w:val="28"/>
          <w:szCs w:val="28"/>
        </w:rPr>
        <w:t xml:space="preserve">в данном мероприятии участвовало 22 </w:t>
      </w:r>
      <w:proofErr w:type="gramStart"/>
      <w:r w:rsidRPr="00617CFE">
        <w:rPr>
          <w:sz w:val="28"/>
          <w:szCs w:val="28"/>
        </w:rPr>
        <w:t>муниципальных</w:t>
      </w:r>
      <w:proofErr w:type="gramEnd"/>
      <w:r w:rsidRPr="00617CFE">
        <w:rPr>
          <w:sz w:val="28"/>
          <w:szCs w:val="28"/>
        </w:rPr>
        <w:t xml:space="preserve"> образования Ульяновской области. Получили социальные выплаты на улучшение жилищных условий 64 семьи (при плане – 42), в том числе </w:t>
      </w:r>
      <w:r w:rsidR="00631EE5" w:rsidRPr="00617CFE">
        <w:rPr>
          <w:sz w:val="28"/>
          <w:szCs w:val="28"/>
        </w:rPr>
        <w:t>–</w:t>
      </w:r>
      <w:r w:rsidR="00631EE5">
        <w:rPr>
          <w:sz w:val="28"/>
          <w:szCs w:val="28"/>
        </w:rPr>
        <w:t xml:space="preserve"> </w:t>
      </w:r>
      <w:r w:rsidRPr="00617CFE">
        <w:rPr>
          <w:sz w:val="28"/>
          <w:szCs w:val="28"/>
        </w:rPr>
        <w:t>25 работников АПК, из числа молодых специалистов – 96 семей (</w:t>
      </w:r>
      <w:r>
        <w:rPr>
          <w:sz w:val="28"/>
          <w:szCs w:val="28"/>
        </w:rPr>
        <w:t xml:space="preserve">при </w:t>
      </w:r>
      <w:r w:rsidRPr="00617CFE">
        <w:rPr>
          <w:sz w:val="28"/>
          <w:szCs w:val="28"/>
        </w:rPr>
        <w:t>план</w:t>
      </w:r>
      <w:r w:rsidR="003F0E44">
        <w:rPr>
          <w:sz w:val="28"/>
          <w:szCs w:val="28"/>
        </w:rPr>
        <w:t>е</w:t>
      </w:r>
      <w:r w:rsidRPr="00617CFE">
        <w:rPr>
          <w:sz w:val="28"/>
          <w:szCs w:val="28"/>
        </w:rPr>
        <w:t xml:space="preserve"> – 93)</w:t>
      </w:r>
      <w:r w:rsidR="0069547A">
        <w:rPr>
          <w:sz w:val="28"/>
          <w:szCs w:val="28"/>
        </w:rPr>
        <w:t>, в том</w:t>
      </w:r>
      <w:r w:rsidR="00631EE5">
        <w:rPr>
          <w:sz w:val="28"/>
          <w:szCs w:val="28"/>
        </w:rPr>
        <w:t xml:space="preserve">    </w:t>
      </w:r>
      <w:r w:rsidR="0069547A">
        <w:rPr>
          <w:sz w:val="28"/>
          <w:szCs w:val="28"/>
        </w:rPr>
        <w:t xml:space="preserve"> числе </w:t>
      </w:r>
      <w:r w:rsidR="00631EE5" w:rsidRPr="00617CFE">
        <w:rPr>
          <w:sz w:val="28"/>
          <w:szCs w:val="28"/>
        </w:rPr>
        <w:t>–</w:t>
      </w:r>
      <w:r w:rsidR="00631EE5">
        <w:rPr>
          <w:sz w:val="28"/>
          <w:szCs w:val="28"/>
        </w:rPr>
        <w:t xml:space="preserve"> </w:t>
      </w:r>
      <w:r w:rsidR="0069547A">
        <w:rPr>
          <w:sz w:val="28"/>
          <w:szCs w:val="28"/>
        </w:rPr>
        <w:t>85 работников АПК;</w:t>
      </w:r>
    </w:p>
    <w:p w:rsidR="003F0E44" w:rsidRDefault="00E23BB3" w:rsidP="000D7A00">
      <w:pPr>
        <w:widowControl w:val="0"/>
        <w:ind w:right="-284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рамках </w:t>
      </w:r>
      <w:r w:rsidR="003F0E44" w:rsidRPr="00617CFE">
        <w:rPr>
          <w:bCs/>
          <w:sz w:val="28"/>
          <w:szCs w:val="28"/>
        </w:rPr>
        <w:t xml:space="preserve">государственной программы «Развитие сельского хозяйства </w:t>
      </w:r>
      <w:r w:rsidR="00631EE5">
        <w:rPr>
          <w:bCs/>
          <w:sz w:val="28"/>
          <w:szCs w:val="28"/>
        </w:rPr>
        <w:t xml:space="preserve">                       </w:t>
      </w:r>
      <w:r w:rsidR="003F0E44" w:rsidRPr="00617CFE">
        <w:rPr>
          <w:bCs/>
          <w:sz w:val="28"/>
          <w:szCs w:val="28"/>
        </w:rPr>
        <w:t xml:space="preserve">и регулирование рынков сельскохозяйственной продукции, сырья </w:t>
      </w:r>
      <w:r w:rsidR="00631EE5">
        <w:rPr>
          <w:bCs/>
          <w:sz w:val="28"/>
          <w:szCs w:val="28"/>
        </w:rPr>
        <w:t xml:space="preserve">                      </w:t>
      </w:r>
      <w:r w:rsidR="003F0E44" w:rsidRPr="00617CFE">
        <w:rPr>
          <w:bCs/>
          <w:sz w:val="28"/>
          <w:szCs w:val="28"/>
        </w:rPr>
        <w:lastRenderedPageBreak/>
        <w:t>и продовольствия в Ульянов</w:t>
      </w:r>
      <w:r w:rsidR="003F0E44">
        <w:rPr>
          <w:bCs/>
          <w:sz w:val="28"/>
          <w:szCs w:val="28"/>
        </w:rPr>
        <w:t>ской области</w:t>
      </w:r>
      <w:r w:rsidR="00631EE5">
        <w:rPr>
          <w:bCs/>
          <w:sz w:val="28"/>
          <w:szCs w:val="28"/>
        </w:rPr>
        <w:t>» на 2014-2020 годы, утверждённой Постановлением Правительства</w:t>
      </w:r>
      <w:r w:rsidR="003F0E44" w:rsidRPr="00617CFE">
        <w:rPr>
          <w:bCs/>
          <w:sz w:val="28"/>
          <w:szCs w:val="28"/>
        </w:rPr>
        <w:t xml:space="preserve"> </w:t>
      </w:r>
      <w:r w:rsidR="00631EE5">
        <w:rPr>
          <w:bCs/>
          <w:sz w:val="28"/>
          <w:szCs w:val="28"/>
        </w:rPr>
        <w:t xml:space="preserve">Ульяновской области </w:t>
      </w:r>
      <w:r>
        <w:rPr>
          <w:rFonts w:eastAsiaTheme="minorHAnsi"/>
          <w:sz w:val="28"/>
          <w:szCs w:val="28"/>
          <w:lang w:eastAsia="en-US"/>
        </w:rPr>
        <w:t>от 11.09.</w:t>
      </w:r>
      <w:r w:rsidR="00631EE5" w:rsidRPr="00631EE5">
        <w:rPr>
          <w:rFonts w:eastAsiaTheme="minorHAnsi"/>
          <w:sz w:val="28"/>
          <w:szCs w:val="28"/>
          <w:lang w:eastAsia="en-US"/>
        </w:rPr>
        <w:t xml:space="preserve">2013 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="00631EE5" w:rsidRPr="00631EE5">
        <w:rPr>
          <w:rFonts w:eastAsiaTheme="minorHAnsi"/>
          <w:sz w:val="28"/>
          <w:szCs w:val="28"/>
          <w:lang w:eastAsia="en-US"/>
        </w:rPr>
        <w:t xml:space="preserve">№ 37/420-П, </w:t>
      </w:r>
      <w:r w:rsidR="003F0E44" w:rsidRPr="00617CFE">
        <w:rPr>
          <w:bCs/>
          <w:sz w:val="28"/>
          <w:szCs w:val="28"/>
        </w:rPr>
        <w:t>в пределах выделенного бюджетного финансирования</w:t>
      </w:r>
      <w:r w:rsidR="003F0E44">
        <w:rPr>
          <w:bCs/>
          <w:sz w:val="28"/>
          <w:szCs w:val="28"/>
        </w:rPr>
        <w:t>;</w:t>
      </w:r>
      <w:r w:rsidR="003F0E44" w:rsidRPr="008126A2">
        <w:rPr>
          <w:sz w:val="28"/>
          <w:szCs w:val="28"/>
        </w:rPr>
        <w:t xml:space="preserve"> </w:t>
      </w:r>
    </w:p>
    <w:p w:rsidR="008126A2" w:rsidRPr="008126A2" w:rsidRDefault="003F0E44" w:rsidP="000D7A00">
      <w:pPr>
        <w:widowControl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17CFE" w:rsidRPr="008126A2">
        <w:rPr>
          <w:sz w:val="28"/>
          <w:szCs w:val="28"/>
        </w:rPr>
        <w:t xml:space="preserve"> рамках развития газификации и водоснабжения в сельской местности</w:t>
      </w:r>
      <w:r w:rsidR="006F72BE" w:rsidRPr="008126A2">
        <w:rPr>
          <w:sz w:val="28"/>
          <w:szCs w:val="28"/>
        </w:rPr>
        <w:t xml:space="preserve"> введено в эксплуатацию 29,21 км газовых сетей (в </w:t>
      </w:r>
      <w:proofErr w:type="spellStart"/>
      <w:r w:rsidR="006F72BE" w:rsidRPr="008126A2">
        <w:rPr>
          <w:sz w:val="28"/>
          <w:szCs w:val="28"/>
        </w:rPr>
        <w:t>Вешкаймск</w:t>
      </w:r>
      <w:r w:rsidR="00631EE5">
        <w:rPr>
          <w:sz w:val="28"/>
          <w:szCs w:val="28"/>
        </w:rPr>
        <w:t>ом</w:t>
      </w:r>
      <w:proofErr w:type="spellEnd"/>
      <w:r w:rsidR="006F72BE" w:rsidRPr="008126A2">
        <w:rPr>
          <w:sz w:val="28"/>
          <w:szCs w:val="28"/>
        </w:rPr>
        <w:t xml:space="preserve">, Николаевском, Павловском, Ульяновском, </w:t>
      </w:r>
      <w:proofErr w:type="spellStart"/>
      <w:r w:rsidR="006F72BE" w:rsidRPr="008126A2">
        <w:rPr>
          <w:sz w:val="28"/>
          <w:szCs w:val="28"/>
        </w:rPr>
        <w:t>Мелекесском</w:t>
      </w:r>
      <w:proofErr w:type="spellEnd"/>
      <w:r w:rsidR="006F72BE" w:rsidRPr="008126A2">
        <w:rPr>
          <w:sz w:val="28"/>
          <w:szCs w:val="28"/>
        </w:rPr>
        <w:t xml:space="preserve"> районах)</w:t>
      </w:r>
      <w:r w:rsidR="008126A2" w:rsidRPr="008126A2">
        <w:rPr>
          <w:sz w:val="28"/>
          <w:szCs w:val="28"/>
        </w:rPr>
        <w:t xml:space="preserve"> и 20,97 км локальных водопроводов (</w:t>
      </w:r>
      <w:proofErr w:type="gramStart"/>
      <w:r w:rsidR="008126A2" w:rsidRPr="008126A2">
        <w:rPr>
          <w:sz w:val="28"/>
          <w:szCs w:val="28"/>
        </w:rPr>
        <w:t>в</w:t>
      </w:r>
      <w:proofErr w:type="gramEnd"/>
      <w:r w:rsidR="008126A2" w:rsidRPr="008126A2">
        <w:rPr>
          <w:sz w:val="28"/>
          <w:szCs w:val="28"/>
        </w:rPr>
        <w:t xml:space="preserve"> </w:t>
      </w:r>
      <w:proofErr w:type="gramStart"/>
      <w:r w:rsidR="008126A2" w:rsidRPr="008126A2">
        <w:rPr>
          <w:sz w:val="28"/>
          <w:szCs w:val="28"/>
        </w:rPr>
        <w:t>Ни</w:t>
      </w:r>
      <w:r w:rsidR="0069547A">
        <w:rPr>
          <w:sz w:val="28"/>
          <w:szCs w:val="28"/>
        </w:rPr>
        <w:t>колаевском</w:t>
      </w:r>
      <w:proofErr w:type="gramEnd"/>
      <w:r w:rsidR="0069547A">
        <w:rPr>
          <w:sz w:val="28"/>
          <w:szCs w:val="28"/>
        </w:rPr>
        <w:t xml:space="preserve"> и </w:t>
      </w:r>
      <w:proofErr w:type="spellStart"/>
      <w:r w:rsidR="0069547A">
        <w:rPr>
          <w:sz w:val="28"/>
          <w:szCs w:val="28"/>
        </w:rPr>
        <w:t>Инзенском</w:t>
      </w:r>
      <w:proofErr w:type="spellEnd"/>
      <w:r w:rsidR="0069547A">
        <w:rPr>
          <w:sz w:val="28"/>
          <w:szCs w:val="28"/>
        </w:rPr>
        <w:t xml:space="preserve"> районах);</w:t>
      </w:r>
    </w:p>
    <w:p w:rsidR="008126A2" w:rsidRPr="008126A2" w:rsidRDefault="003F0E44" w:rsidP="000D7A00">
      <w:pPr>
        <w:widowControl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126A2" w:rsidRPr="008126A2">
        <w:rPr>
          <w:sz w:val="28"/>
          <w:szCs w:val="28"/>
        </w:rPr>
        <w:t xml:space="preserve"> рамках мероприятий по </w:t>
      </w:r>
      <w:proofErr w:type="spellStart"/>
      <w:r w:rsidR="008126A2" w:rsidRPr="008126A2">
        <w:rPr>
          <w:sz w:val="28"/>
          <w:szCs w:val="28"/>
        </w:rPr>
        <w:t>грантовой</w:t>
      </w:r>
      <w:proofErr w:type="spellEnd"/>
      <w:r w:rsidR="008126A2" w:rsidRPr="008126A2">
        <w:rPr>
          <w:sz w:val="28"/>
          <w:szCs w:val="28"/>
        </w:rPr>
        <w:t xml:space="preserve"> поддержке местных инициатив граждан, проживающих в сельской местности, установлено 49 детских площадок в 19 муниципальных о</w:t>
      </w:r>
      <w:r w:rsidR="0069547A">
        <w:rPr>
          <w:sz w:val="28"/>
          <w:szCs w:val="28"/>
        </w:rPr>
        <w:t>бразованиях Ульяновской области;</w:t>
      </w:r>
    </w:p>
    <w:p w:rsidR="008126A2" w:rsidRPr="008126A2" w:rsidRDefault="003F0E44" w:rsidP="000D7A00">
      <w:pPr>
        <w:widowControl w:val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126A2" w:rsidRPr="008126A2">
        <w:rPr>
          <w:sz w:val="28"/>
          <w:szCs w:val="28"/>
        </w:rPr>
        <w:t>а базе ООО «</w:t>
      </w:r>
      <w:proofErr w:type="spellStart"/>
      <w:r w:rsidR="008126A2" w:rsidRPr="008126A2">
        <w:rPr>
          <w:sz w:val="28"/>
          <w:szCs w:val="28"/>
        </w:rPr>
        <w:t>Инзенское</w:t>
      </w:r>
      <w:proofErr w:type="spellEnd"/>
      <w:r w:rsidR="008126A2" w:rsidRPr="008126A2">
        <w:rPr>
          <w:sz w:val="28"/>
          <w:szCs w:val="28"/>
        </w:rPr>
        <w:t xml:space="preserve"> техническое предприятие» по разработанным новым конструкциям освоено производство дисковых плугов с шириной захвата от 2,5 до 8</w:t>
      </w:r>
      <w:r w:rsidR="002F4D18">
        <w:rPr>
          <w:sz w:val="28"/>
          <w:szCs w:val="28"/>
        </w:rPr>
        <w:t xml:space="preserve"> м</w:t>
      </w:r>
      <w:r w:rsidR="008126A2" w:rsidRPr="008126A2">
        <w:rPr>
          <w:sz w:val="28"/>
          <w:szCs w:val="28"/>
        </w:rPr>
        <w:t>. Агрегаты предназначены для основной обработки почвы, разделки пласта многолетних трав, подготовки почвы после уборки урож</w:t>
      </w:r>
      <w:r w:rsidR="0069547A">
        <w:rPr>
          <w:sz w:val="28"/>
          <w:szCs w:val="28"/>
        </w:rPr>
        <w:t>ая пропашных и зерновых культур;</w:t>
      </w:r>
      <w:r w:rsidR="008126A2" w:rsidRPr="008126A2">
        <w:rPr>
          <w:sz w:val="28"/>
          <w:szCs w:val="28"/>
        </w:rPr>
        <w:t xml:space="preserve"> </w:t>
      </w:r>
    </w:p>
    <w:p w:rsidR="00890D03" w:rsidRPr="00890D03" w:rsidRDefault="002F4D18" w:rsidP="000D7A00">
      <w:pPr>
        <w:widowControl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90D03" w:rsidRPr="00890D03">
        <w:rPr>
          <w:sz w:val="28"/>
          <w:szCs w:val="28"/>
        </w:rPr>
        <w:t>а базе Ульяновской государственной сельскохо</w:t>
      </w:r>
      <w:r w:rsidR="006E4844">
        <w:rPr>
          <w:sz w:val="28"/>
          <w:szCs w:val="28"/>
        </w:rPr>
        <w:t>зяйственной академии имени П.А.</w:t>
      </w:r>
      <w:r w:rsidR="00890D03" w:rsidRPr="00890D03">
        <w:rPr>
          <w:sz w:val="28"/>
          <w:szCs w:val="28"/>
        </w:rPr>
        <w:t xml:space="preserve">Столыпина в соответствии с </w:t>
      </w:r>
      <w:r w:rsidRPr="00890D03">
        <w:rPr>
          <w:sz w:val="28"/>
          <w:szCs w:val="28"/>
        </w:rPr>
        <w:t>утверждённым уч</w:t>
      </w:r>
      <w:r w:rsidR="006E4844">
        <w:rPr>
          <w:sz w:val="28"/>
          <w:szCs w:val="28"/>
        </w:rPr>
        <w:t>ё</w:t>
      </w:r>
      <w:r w:rsidRPr="00890D03">
        <w:rPr>
          <w:sz w:val="28"/>
          <w:szCs w:val="28"/>
        </w:rPr>
        <w:t xml:space="preserve">ным советом академии </w:t>
      </w:r>
      <w:r w:rsidR="006E4844">
        <w:rPr>
          <w:sz w:val="28"/>
          <w:szCs w:val="28"/>
        </w:rPr>
        <w:t>планом НИР</w:t>
      </w:r>
      <w:r w:rsidR="00890D03" w:rsidRPr="00890D03">
        <w:rPr>
          <w:sz w:val="28"/>
          <w:szCs w:val="28"/>
        </w:rPr>
        <w:t xml:space="preserve"> проводи</w:t>
      </w:r>
      <w:r>
        <w:rPr>
          <w:sz w:val="28"/>
          <w:szCs w:val="28"/>
        </w:rPr>
        <w:t>лась</w:t>
      </w:r>
      <w:r w:rsidR="00890D03" w:rsidRPr="00890D03">
        <w:rPr>
          <w:sz w:val="28"/>
          <w:szCs w:val="28"/>
        </w:rPr>
        <w:t xml:space="preserve"> научно-исследовательская работа </w:t>
      </w:r>
      <w:r w:rsidR="00631EE5">
        <w:rPr>
          <w:sz w:val="28"/>
          <w:szCs w:val="28"/>
        </w:rPr>
        <w:t xml:space="preserve">             </w:t>
      </w:r>
      <w:r w:rsidR="00890D03" w:rsidRPr="00890D03">
        <w:rPr>
          <w:sz w:val="28"/>
          <w:szCs w:val="28"/>
        </w:rPr>
        <w:t xml:space="preserve">по направлениям, актуальным для субъектов агропромышленного комплекса </w:t>
      </w:r>
      <w:r w:rsidR="00631EE5">
        <w:rPr>
          <w:sz w:val="28"/>
          <w:szCs w:val="28"/>
        </w:rPr>
        <w:t xml:space="preserve">    </w:t>
      </w:r>
      <w:r w:rsidR="00890D03" w:rsidRPr="00890D03">
        <w:rPr>
          <w:sz w:val="28"/>
          <w:szCs w:val="28"/>
        </w:rPr>
        <w:t xml:space="preserve">в Ульяновской области. </w:t>
      </w:r>
    </w:p>
    <w:p w:rsidR="00661297" w:rsidRPr="006E4844" w:rsidRDefault="006E4844" w:rsidP="00631EE5">
      <w:pPr>
        <w:ind w:right="-284" w:firstLine="709"/>
        <w:jc w:val="both"/>
        <w:rPr>
          <w:sz w:val="28"/>
          <w:szCs w:val="28"/>
        </w:rPr>
      </w:pPr>
      <w:r w:rsidRPr="006E4844">
        <w:rPr>
          <w:sz w:val="28"/>
          <w:szCs w:val="28"/>
        </w:rPr>
        <w:t>V.</w:t>
      </w:r>
      <w:r w:rsidR="00631EE5">
        <w:rPr>
          <w:sz w:val="28"/>
          <w:szCs w:val="28"/>
        </w:rPr>
        <w:t xml:space="preserve"> </w:t>
      </w:r>
      <w:r w:rsidR="00661297" w:rsidRPr="006E4844">
        <w:rPr>
          <w:sz w:val="28"/>
          <w:szCs w:val="28"/>
        </w:rPr>
        <w:t>Сфера природных ресурсов и охраны окружающей среды</w:t>
      </w:r>
    </w:p>
    <w:p w:rsidR="00661297" w:rsidRPr="00890D03" w:rsidRDefault="00890D03" w:rsidP="000D7A00">
      <w:pPr>
        <w:pStyle w:val="a4"/>
        <w:ind w:left="0" w:right="-284" w:firstLine="709"/>
        <w:jc w:val="both"/>
        <w:rPr>
          <w:sz w:val="28"/>
          <w:szCs w:val="28"/>
        </w:rPr>
      </w:pPr>
      <w:r w:rsidRPr="00890D03">
        <w:rPr>
          <w:sz w:val="28"/>
          <w:szCs w:val="28"/>
        </w:rPr>
        <w:t>В данном блоке отражены мероприятия, направленные на обеспечение инвентаризации, добычи и переработки природных ресурсов Ульяновской области.</w:t>
      </w:r>
    </w:p>
    <w:p w:rsidR="00AB302C" w:rsidRPr="00AB302C" w:rsidRDefault="00AB302C" w:rsidP="000D7A00">
      <w:pPr>
        <w:ind w:right="-284" w:firstLine="708"/>
        <w:jc w:val="both"/>
        <w:rPr>
          <w:sz w:val="28"/>
          <w:szCs w:val="28"/>
        </w:rPr>
      </w:pPr>
      <w:r w:rsidRPr="00AB302C">
        <w:rPr>
          <w:sz w:val="28"/>
          <w:szCs w:val="28"/>
        </w:rPr>
        <w:t>В целях обеспечения сырьём организаций строительной отрасли Министерством сельского хозяйства, природных ресурсов и экологии</w:t>
      </w:r>
      <w:r w:rsidR="0040033F">
        <w:rPr>
          <w:sz w:val="28"/>
          <w:szCs w:val="28"/>
        </w:rPr>
        <w:t xml:space="preserve"> проведены следующие мероприятия</w:t>
      </w:r>
      <w:r w:rsidRPr="00AB302C">
        <w:rPr>
          <w:sz w:val="28"/>
          <w:szCs w:val="28"/>
        </w:rPr>
        <w:t>:</w:t>
      </w:r>
    </w:p>
    <w:p w:rsidR="00AB302C" w:rsidRPr="00AB302C" w:rsidRDefault="00AB302C" w:rsidP="0040033F">
      <w:pPr>
        <w:ind w:right="-284" w:firstLine="708"/>
        <w:jc w:val="both"/>
        <w:rPr>
          <w:sz w:val="28"/>
          <w:szCs w:val="28"/>
        </w:rPr>
      </w:pPr>
      <w:r w:rsidRPr="00AB302C">
        <w:rPr>
          <w:sz w:val="28"/>
          <w:szCs w:val="28"/>
        </w:rPr>
        <w:t xml:space="preserve">аукцион </w:t>
      </w:r>
      <w:r w:rsidR="0040033F">
        <w:rPr>
          <w:sz w:val="28"/>
          <w:szCs w:val="28"/>
        </w:rPr>
        <w:t xml:space="preserve">на получение права пользования недрами, </w:t>
      </w:r>
      <w:r w:rsidR="002F4D18">
        <w:rPr>
          <w:sz w:val="28"/>
          <w:szCs w:val="28"/>
        </w:rPr>
        <w:t xml:space="preserve">выданы </w:t>
      </w:r>
      <w:r w:rsidR="002F4D18" w:rsidRPr="00AB302C">
        <w:rPr>
          <w:sz w:val="28"/>
          <w:szCs w:val="28"/>
        </w:rPr>
        <w:t xml:space="preserve">лицензии </w:t>
      </w:r>
      <w:r w:rsidR="0040033F">
        <w:rPr>
          <w:sz w:val="28"/>
          <w:szCs w:val="28"/>
        </w:rPr>
        <w:t xml:space="preserve">      </w:t>
      </w:r>
      <w:r w:rsidR="002F4D18" w:rsidRPr="00AB302C">
        <w:rPr>
          <w:sz w:val="28"/>
          <w:szCs w:val="28"/>
        </w:rPr>
        <w:t xml:space="preserve">на разработку месторождений </w:t>
      </w:r>
      <w:r w:rsidRPr="00AB302C">
        <w:rPr>
          <w:sz w:val="28"/>
          <w:szCs w:val="28"/>
        </w:rPr>
        <w:t xml:space="preserve">строительного камня Елшанка, </w:t>
      </w:r>
      <w:proofErr w:type="spellStart"/>
      <w:r w:rsidRPr="00AB302C">
        <w:rPr>
          <w:sz w:val="28"/>
          <w:szCs w:val="28"/>
        </w:rPr>
        <w:t>Риновского</w:t>
      </w:r>
      <w:proofErr w:type="spellEnd"/>
      <w:r w:rsidR="0069547A">
        <w:rPr>
          <w:sz w:val="28"/>
          <w:szCs w:val="28"/>
        </w:rPr>
        <w:t>,</w:t>
      </w:r>
      <w:r w:rsidRPr="00AB302C">
        <w:rPr>
          <w:sz w:val="28"/>
          <w:szCs w:val="28"/>
        </w:rPr>
        <w:t xml:space="preserve"> месторождения </w:t>
      </w:r>
      <w:r w:rsidR="0069547A">
        <w:rPr>
          <w:sz w:val="28"/>
          <w:szCs w:val="28"/>
        </w:rPr>
        <w:t xml:space="preserve">песка и </w:t>
      </w:r>
      <w:r w:rsidRPr="00AB302C">
        <w:rPr>
          <w:sz w:val="28"/>
          <w:szCs w:val="28"/>
        </w:rPr>
        <w:t xml:space="preserve">песчаников в </w:t>
      </w:r>
      <w:proofErr w:type="spellStart"/>
      <w:r w:rsidRPr="00AB302C">
        <w:rPr>
          <w:sz w:val="28"/>
          <w:szCs w:val="28"/>
        </w:rPr>
        <w:t>Тереньгульском</w:t>
      </w:r>
      <w:proofErr w:type="spellEnd"/>
      <w:r w:rsidRPr="00AB302C">
        <w:rPr>
          <w:sz w:val="28"/>
          <w:szCs w:val="28"/>
        </w:rPr>
        <w:t xml:space="preserve"> районе, </w:t>
      </w:r>
      <w:proofErr w:type="spellStart"/>
      <w:r w:rsidRPr="00AB302C">
        <w:rPr>
          <w:sz w:val="28"/>
          <w:szCs w:val="28"/>
        </w:rPr>
        <w:t>Безводовского</w:t>
      </w:r>
      <w:proofErr w:type="spellEnd"/>
      <w:r w:rsidRPr="00AB302C">
        <w:rPr>
          <w:sz w:val="28"/>
          <w:szCs w:val="28"/>
        </w:rPr>
        <w:t xml:space="preserve"> место</w:t>
      </w:r>
      <w:r w:rsidR="002F4D18">
        <w:rPr>
          <w:sz w:val="28"/>
          <w:szCs w:val="28"/>
        </w:rPr>
        <w:t xml:space="preserve">рождения в </w:t>
      </w:r>
      <w:proofErr w:type="spellStart"/>
      <w:r w:rsidR="002F4D18">
        <w:rPr>
          <w:sz w:val="28"/>
          <w:szCs w:val="28"/>
        </w:rPr>
        <w:t>Кузоватовском</w:t>
      </w:r>
      <w:proofErr w:type="spellEnd"/>
      <w:r w:rsidR="002F4D18">
        <w:rPr>
          <w:sz w:val="28"/>
          <w:szCs w:val="28"/>
        </w:rPr>
        <w:t xml:space="preserve"> районе</w:t>
      </w:r>
      <w:r w:rsidR="0069547A">
        <w:rPr>
          <w:sz w:val="28"/>
          <w:szCs w:val="28"/>
        </w:rPr>
        <w:t>,</w:t>
      </w:r>
      <w:r w:rsidR="0069547A" w:rsidRPr="0069547A">
        <w:rPr>
          <w:sz w:val="28"/>
          <w:szCs w:val="28"/>
        </w:rPr>
        <w:t xml:space="preserve"> </w:t>
      </w:r>
      <w:proofErr w:type="spellStart"/>
      <w:r w:rsidR="0069547A" w:rsidRPr="00E47A85">
        <w:rPr>
          <w:sz w:val="28"/>
          <w:szCs w:val="28"/>
        </w:rPr>
        <w:t>Шарловско</w:t>
      </w:r>
      <w:r w:rsidR="0069547A">
        <w:rPr>
          <w:sz w:val="28"/>
          <w:szCs w:val="28"/>
        </w:rPr>
        <w:t>го</w:t>
      </w:r>
      <w:proofErr w:type="spellEnd"/>
      <w:r w:rsidR="0069547A">
        <w:rPr>
          <w:sz w:val="28"/>
          <w:szCs w:val="28"/>
        </w:rPr>
        <w:t xml:space="preserve"> в </w:t>
      </w:r>
      <w:proofErr w:type="spellStart"/>
      <w:r w:rsidR="0069547A">
        <w:rPr>
          <w:sz w:val="28"/>
          <w:szCs w:val="28"/>
        </w:rPr>
        <w:t>Вешкаймском</w:t>
      </w:r>
      <w:proofErr w:type="spellEnd"/>
      <w:r w:rsidR="0069547A">
        <w:rPr>
          <w:sz w:val="28"/>
          <w:szCs w:val="28"/>
        </w:rPr>
        <w:t xml:space="preserve"> районе</w:t>
      </w:r>
      <w:r w:rsidR="00E23BB3">
        <w:rPr>
          <w:sz w:val="28"/>
          <w:szCs w:val="28"/>
        </w:rPr>
        <w:t xml:space="preserve"> Ульяновской области</w:t>
      </w:r>
      <w:r w:rsidRPr="00AB302C">
        <w:rPr>
          <w:sz w:val="28"/>
          <w:szCs w:val="28"/>
        </w:rPr>
        <w:t>;</w:t>
      </w:r>
    </w:p>
    <w:p w:rsidR="00661297" w:rsidRPr="00AB302C" w:rsidRDefault="00AB302C" w:rsidP="000D7A00">
      <w:pPr>
        <w:ind w:right="-284" w:firstLine="708"/>
        <w:jc w:val="both"/>
        <w:rPr>
          <w:sz w:val="28"/>
          <w:szCs w:val="28"/>
        </w:rPr>
      </w:pPr>
      <w:proofErr w:type="gramStart"/>
      <w:r w:rsidRPr="00AB302C">
        <w:rPr>
          <w:sz w:val="28"/>
          <w:szCs w:val="28"/>
        </w:rPr>
        <w:t>включены в Перечень участков недр по Ульяновской области</w:t>
      </w:r>
      <w:r w:rsidR="0040033F" w:rsidRPr="0040033F">
        <w:rPr>
          <w:sz w:val="28"/>
          <w:szCs w:val="28"/>
        </w:rPr>
        <w:t xml:space="preserve"> </w:t>
      </w:r>
      <w:r w:rsidR="0040033F" w:rsidRPr="00AB302C">
        <w:rPr>
          <w:sz w:val="28"/>
          <w:szCs w:val="28"/>
        </w:rPr>
        <w:t>для предоставления в пользование</w:t>
      </w:r>
      <w:r w:rsidRPr="00AB302C">
        <w:rPr>
          <w:sz w:val="28"/>
          <w:szCs w:val="28"/>
        </w:rPr>
        <w:t>:</w:t>
      </w:r>
      <w:proofErr w:type="gramEnd"/>
      <w:r w:rsidRPr="00AB302C">
        <w:rPr>
          <w:sz w:val="28"/>
          <w:szCs w:val="28"/>
        </w:rPr>
        <w:t xml:space="preserve"> </w:t>
      </w:r>
      <w:proofErr w:type="spellStart"/>
      <w:r w:rsidRPr="00AB302C">
        <w:rPr>
          <w:sz w:val="28"/>
          <w:szCs w:val="28"/>
        </w:rPr>
        <w:t>Старокулаткинское</w:t>
      </w:r>
      <w:proofErr w:type="spellEnd"/>
      <w:r w:rsidRPr="00AB302C">
        <w:rPr>
          <w:sz w:val="28"/>
          <w:szCs w:val="28"/>
        </w:rPr>
        <w:t xml:space="preserve"> месторождение мела </w:t>
      </w:r>
      <w:r w:rsidR="00151FF6">
        <w:rPr>
          <w:sz w:val="28"/>
          <w:szCs w:val="28"/>
        </w:rPr>
        <w:t xml:space="preserve">      </w:t>
      </w:r>
      <w:r w:rsidRPr="00AB302C">
        <w:rPr>
          <w:sz w:val="28"/>
          <w:szCs w:val="28"/>
        </w:rPr>
        <w:t xml:space="preserve">(для производства извести), Давыдовское и </w:t>
      </w:r>
      <w:proofErr w:type="spellStart"/>
      <w:r w:rsidRPr="00AB302C">
        <w:rPr>
          <w:sz w:val="28"/>
          <w:szCs w:val="28"/>
        </w:rPr>
        <w:t>Куроедовское</w:t>
      </w:r>
      <w:proofErr w:type="spellEnd"/>
      <w:r w:rsidRPr="00AB302C">
        <w:rPr>
          <w:sz w:val="28"/>
          <w:szCs w:val="28"/>
        </w:rPr>
        <w:t xml:space="preserve"> месторождения мела </w:t>
      </w:r>
      <w:r w:rsidR="0040033F">
        <w:rPr>
          <w:sz w:val="28"/>
          <w:szCs w:val="28"/>
        </w:rPr>
        <w:t xml:space="preserve">        </w:t>
      </w:r>
      <w:r w:rsidRPr="00AB302C">
        <w:rPr>
          <w:sz w:val="28"/>
          <w:szCs w:val="28"/>
        </w:rPr>
        <w:t>в Николаевском районе, участок кирпичных глин Каменка в Новоспасском районе</w:t>
      </w:r>
      <w:r w:rsidR="00E23BB3">
        <w:rPr>
          <w:sz w:val="28"/>
          <w:szCs w:val="28"/>
        </w:rPr>
        <w:t xml:space="preserve"> Ульяновской области</w:t>
      </w:r>
      <w:r w:rsidRPr="00AB302C">
        <w:rPr>
          <w:sz w:val="28"/>
          <w:szCs w:val="28"/>
        </w:rPr>
        <w:t>. На геологическое изучение и разработку участка кирпичн</w:t>
      </w:r>
      <w:r w:rsidR="002F4D18">
        <w:rPr>
          <w:sz w:val="28"/>
          <w:szCs w:val="28"/>
        </w:rPr>
        <w:t>ых глин Каменка выдана лицензия;</w:t>
      </w:r>
    </w:p>
    <w:p w:rsidR="00E47A85" w:rsidRDefault="002F4D18" w:rsidP="000D7A00">
      <w:pPr>
        <w:ind w:right="-284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направленные на </w:t>
      </w:r>
      <w:r w:rsidR="00E47A85" w:rsidRPr="00E47A85">
        <w:rPr>
          <w:sz w:val="28"/>
          <w:szCs w:val="28"/>
        </w:rPr>
        <w:t>увеличени</w:t>
      </w:r>
      <w:r>
        <w:rPr>
          <w:sz w:val="28"/>
          <w:szCs w:val="28"/>
        </w:rPr>
        <w:t>е</w:t>
      </w:r>
      <w:r w:rsidR="00E47A85" w:rsidRPr="00E47A85">
        <w:rPr>
          <w:sz w:val="28"/>
          <w:szCs w:val="28"/>
        </w:rPr>
        <w:t xml:space="preserve"> объёмов производства </w:t>
      </w:r>
      <w:r w:rsidR="0040033F">
        <w:rPr>
          <w:sz w:val="28"/>
          <w:szCs w:val="28"/>
        </w:rPr>
        <w:t xml:space="preserve">            </w:t>
      </w:r>
      <w:r w:rsidR="00E47A85" w:rsidRPr="00E47A85">
        <w:rPr>
          <w:sz w:val="28"/>
          <w:szCs w:val="28"/>
        </w:rPr>
        <w:t>и реализации гнуто-клеёных и плоско-клеёных деталей мебели, клеёного бруса, производства пиломатериалов с использованием технологий глубокой переработки древесины</w:t>
      </w:r>
      <w:r>
        <w:rPr>
          <w:sz w:val="28"/>
          <w:szCs w:val="28"/>
        </w:rPr>
        <w:t>. З</w:t>
      </w:r>
      <w:r w:rsidR="00E47A85" w:rsidRPr="00E47A85">
        <w:rPr>
          <w:sz w:val="28"/>
          <w:szCs w:val="28"/>
        </w:rPr>
        <w:t>а отчётный период прои</w:t>
      </w:r>
      <w:r w:rsidR="006E4844">
        <w:rPr>
          <w:sz w:val="28"/>
          <w:szCs w:val="28"/>
        </w:rPr>
        <w:t xml:space="preserve">зводство гнуто-клеёных </w:t>
      </w:r>
      <w:r w:rsidR="0040033F">
        <w:rPr>
          <w:sz w:val="28"/>
          <w:szCs w:val="28"/>
        </w:rPr>
        <w:t xml:space="preserve">         </w:t>
      </w:r>
      <w:r w:rsidR="006E4844">
        <w:rPr>
          <w:sz w:val="28"/>
          <w:szCs w:val="28"/>
        </w:rPr>
        <w:t>и плоско-</w:t>
      </w:r>
      <w:r w:rsidR="00E47A85" w:rsidRPr="00E47A85">
        <w:rPr>
          <w:sz w:val="28"/>
          <w:szCs w:val="28"/>
        </w:rPr>
        <w:t xml:space="preserve">клеёных деталей мебели увеличилось на 33,3% и составило </w:t>
      </w:r>
      <w:r w:rsidR="0040033F">
        <w:rPr>
          <w:sz w:val="28"/>
          <w:szCs w:val="28"/>
        </w:rPr>
        <w:t xml:space="preserve">           </w:t>
      </w:r>
      <w:r w:rsidR="00E47A85" w:rsidRPr="00E47A85">
        <w:rPr>
          <w:sz w:val="28"/>
          <w:szCs w:val="28"/>
        </w:rPr>
        <w:lastRenderedPageBreak/>
        <w:t>28086 куб.</w:t>
      </w:r>
      <w:r w:rsidR="006E4844">
        <w:rPr>
          <w:sz w:val="28"/>
          <w:szCs w:val="28"/>
        </w:rPr>
        <w:t xml:space="preserve"> </w:t>
      </w:r>
      <w:proofErr w:type="gramStart"/>
      <w:r w:rsidR="00E47A85" w:rsidRPr="00E47A85">
        <w:rPr>
          <w:sz w:val="28"/>
          <w:szCs w:val="28"/>
        </w:rPr>
        <w:t>м</w:t>
      </w:r>
      <w:proofErr w:type="gramEnd"/>
      <w:r w:rsidR="00E47A85" w:rsidRPr="00E47A85">
        <w:rPr>
          <w:sz w:val="28"/>
          <w:szCs w:val="28"/>
        </w:rPr>
        <w:t xml:space="preserve">, выпуск клеёного бруса </w:t>
      </w:r>
      <w:r w:rsidR="006E4844" w:rsidRPr="00617CFE">
        <w:rPr>
          <w:sz w:val="28"/>
          <w:szCs w:val="28"/>
        </w:rPr>
        <w:t>–</w:t>
      </w:r>
      <w:r w:rsidR="00E47A85" w:rsidRPr="00E47A85">
        <w:rPr>
          <w:sz w:val="28"/>
          <w:szCs w:val="28"/>
        </w:rPr>
        <w:t xml:space="preserve"> на 13,3% </w:t>
      </w:r>
      <w:r>
        <w:rPr>
          <w:sz w:val="28"/>
          <w:szCs w:val="28"/>
        </w:rPr>
        <w:t>(</w:t>
      </w:r>
      <w:r w:rsidR="00E47A85" w:rsidRPr="00E47A85">
        <w:rPr>
          <w:sz w:val="28"/>
          <w:szCs w:val="28"/>
        </w:rPr>
        <w:t>36,7 тыс. куб.</w:t>
      </w:r>
      <w:r w:rsidR="0040033F">
        <w:rPr>
          <w:sz w:val="28"/>
          <w:szCs w:val="28"/>
        </w:rPr>
        <w:t xml:space="preserve"> </w:t>
      </w:r>
      <w:r w:rsidR="00E47A85" w:rsidRPr="00E47A85">
        <w:rPr>
          <w:sz w:val="28"/>
          <w:szCs w:val="28"/>
        </w:rPr>
        <w:t>м</w:t>
      </w:r>
      <w:r>
        <w:rPr>
          <w:sz w:val="28"/>
          <w:szCs w:val="28"/>
        </w:rPr>
        <w:t>)</w:t>
      </w:r>
      <w:r w:rsidR="00E47A85" w:rsidRPr="00E47A85">
        <w:rPr>
          <w:sz w:val="28"/>
          <w:szCs w:val="28"/>
        </w:rPr>
        <w:t xml:space="preserve">, производство пиломатериалов выросло на 113,4% и составило 146,7 тыс. куб. </w:t>
      </w:r>
      <w:r w:rsidR="0040033F">
        <w:rPr>
          <w:sz w:val="28"/>
          <w:szCs w:val="28"/>
        </w:rPr>
        <w:t>м.</w:t>
      </w:r>
    </w:p>
    <w:p w:rsidR="00661297" w:rsidRPr="006E4844" w:rsidRDefault="00743AC6" w:rsidP="006E4844">
      <w:pPr>
        <w:pStyle w:val="a4"/>
        <w:ind w:left="709" w:right="-284"/>
        <w:jc w:val="both"/>
        <w:rPr>
          <w:sz w:val="28"/>
          <w:szCs w:val="28"/>
        </w:rPr>
      </w:pPr>
      <w:r>
        <w:rPr>
          <w:sz w:val="28"/>
          <w:szCs w:val="28"/>
        </w:rPr>
        <w:t>VI.</w:t>
      </w:r>
      <w:r w:rsidR="0040033F">
        <w:rPr>
          <w:sz w:val="28"/>
          <w:szCs w:val="28"/>
        </w:rPr>
        <w:t xml:space="preserve"> </w:t>
      </w:r>
      <w:r w:rsidR="00661297" w:rsidRPr="006E4844">
        <w:rPr>
          <w:sz w:val="28"/>
          <w:szCs w:val="28"/>
        </w:rPr>
        <w:t>Блок образования</w:t>
      </w:r>
      <w:r w:rsidR="0040033F">
        <w:rPr>
          <w:sz w:val="28"/>
          <w:szCs w:val="28"/>
        </w:rPr>
        <w:t>:</w:t>
      </w:r>
    </w:p>
    <w:p w:rsidR="001D1983" w:rsidRPr="001D1983" w:rsidRDefault="001D1983" w:rsidP="000D7A00">
      <w:pPr>
        <w:pStyle w:val="a4"/>
        <w:ind w:left="0" w:right="-284" w:firstLine="709"/>
        <w:jc w:val="both"/>
        <w:rPr>
          <w:sz w:val="28"/>
          <w:szCs w:val="28"/>
        </w:rPr>
      </w:pPr>
      <w:r w:rsidRPr="001D1983">
        <w:rPr>
          <w:sz w:val="28"/>
          <w:szCs w:val="28"/>
        </w:rPr>
        <w:t xml:space="preserve">реализация Комплексной программы развития системы отдыха </w:t>
      </w:r>
      <w:r w:rsidR="0040033F">
        <w:rPr>
          <w:sz w:val="28"/>
          <w:szCs w:val="28"/>
        </w:rPr>
        <w:t xml:space="preserve">                 </w:t>
      </w:r>
      <w:r w:rsidRPr="001D1983">
        <w:rPr>
          <w:sz w:val="28"/>
          <w:szCs w:val="28"/>
        </w:rPr>
        <w:t xml:space="preserve">и оздоровления детей в Ульяновской области на 2012-2014 годы, включающая летний оздоровительный отдых, проведение семинаров, фестивалей художественного творчества, спортивных мероприятий, турниров, спартакиад </w:t>
      </w:r>
      <w:r w:rsidR="0040033F">
        <w:rPr>
          <w:sz w:val="28"/>
          <w:szCs w:val="28"/>
        </w:rPr>
        <w:t xml:space="preserve"> </w:t>
      </w:r>
      <w:r w:rsidRPr="001D1983">
        <w:rPr>
          <w:sz w:val="28"/>
          <w:szCs w:val="28"/>
        </w:rPr>
        <w:t xml:space="preserve">и других массовых мероприятий для детей и подростков, в том числе для </w:t>
      </w:r>
      <w:r w:rsidRPr="001D1983">
        <w:rPr>
          <w:rStyle w:val="a5"/>
          <w:color w:val="auto"/>
          <w:sz w:val="28"/>
          <w:szCs w:val="28"/>
          <w:u w:val="none"/>
        </w:rPr>
        <w:t>детей-сирот и детей, оставшихся без попечения родителей</w:t>
      </w:r>
      <w:r w:rsidR="00987394">
        <w:rPr>
          <w:rStyle w:val="a5"/>
          <w:color w:val="auto"/>
          <w:sz w:val="28"/>
          <w:szCs w:val="28"/>
          <w:u w:val="none"/>
        </w:rPr>
        <w:t>;</w:t>
      </w:r>
    </w:p>
    <w:p w:rsidR="00987394" w:rsidRDefault="00987394" w:rsidP="000D7A00">
      <w:pPr>
        <w:ind w:right="-284" w:firstLine="720"/>
        <w:jc w:val="both"/>
        <w:rPr>
          <w:sz w:val="28"/>
          <w:szCs w:val="28"/>
        </w:rPr>
      </w:pPr>
      <w:r w:rsidRPr="00987394">
        <w:rPr>
          <w:sz w:val="28"/>
          <w:szCs w:val="28"/>
        </w:rPr>
        <w:t xml:space="preserve">осуществление </w:t>
      </w:r>
      <w:r w:rsidRPr="00987394">
        <w:rPr>
          <w:iCs/>
          <w:sz w:val="28"/>
          <w:szCs w:val="28"/>
        </w:rPr>
        <w:t>переподготовки и повышения квалификации авиационных специалистов</w:t>
      </w:r>
      <w:r w:rsidRPr="00987394">
        <w:rPr>
          <w:sz w:val="28"/>
          <w:szCs w:val="28"/>
        </w:rPr>
        <w:t xml:space="preserve"> России, зарубежных авиакомпаний и лётно-методическо</w:t>
      </w:r>
      <w:r w:rsidR="009742E4">
        <w:rPr>
          <w:sz w:val="28"/>
          <w:szCs w:val="28"/>
        </w:rPr>
        <w:t>го</w:t>
      </w:r>
      <w:r w:rsidRPr="00987394">
        <w:rPr>
          <w:sz w:val="28"/>
          <w:szCs w:val="28"/>
        </w:rPr>
        <w:t xml:space="preserve"> обеспечени</w:t>
      </w:r>
      <w:r w:rsidR="009742E4">
        <w:rPr>
          <w:sz w:val="28"/>
          <w:szCs w:val="28"/>
        </w:rPr>
        <w:t>я</w:t>
      </w:r>
      <w:r w:rsidRPr="00987394">
        <w:rPr>
          <w:sz w:val="28"/>
          <w:szCs w:val="28"/>
        </w:rPr>
        <w:t xml:space="preserve"> деятельности авиапредприятий гражданской авиации </w:t>
      </w:r>
      <w:r w:rsidR="009742E4">
        <w:rPr>
          <w:sz w:val="28"/>
          <w:szCs w:val="28"/>
        </w:rPr>
        <w:t xml:space="preserve">                      </w:t>
      </w:r>
      <w:r w:rsidRPr="00987394">
        <w:rPr>
          <w:sz w:val="28"/>
          <w:szCs w:val="28"/>
        </w:rPr>
        <w:t>в Авиационном учебном центре на базе ВГБОУ ВПО «Ульяновское высшее авиационное училище гражданской авиации (институт)»</w:t>
      </w:r>
      <w:r>
        <w:rPr>
          <w:sz w:val="28"/>
          <w:szCs w:val="28"/>
        </w:rPr>
        <w:t>;</w:t>
      </w:r>
    </w:p>
    <w:p w:rsidR="00987394" w:rsidRDefault="002F4D18" w:rsidP="000D7A00">
      <w:pPr>
        <w:widowControl w:val="0"/>
        <w:suppressAutoHyphens/>
        <w:ind w:right="-284" w:firstLine="720"/>
        <w:jc w:val="both"/>
        <w:rPr>
          <w:sz w:val="28"/>
          <w:szCs w:val="28"/>
        </w:rPr>
      </w:pPr>
      <w:r w:rsidRPr="00987394">
        <w:rPr>
          <w:sz w:val="28"/>
          <w:szCs w:val="28"/>
        </w:rPr>
        <w:t>с целью осуществления подготовки квалифицированных кадров для сельскохозяйс</w:t>
      </w:r>
      <w:r>
        <w:rPr>
          <w:sz w:val="28"/>
          <w:szCs w:val="28"/>
        </w:rPr>
        <w:t xml:space="preserve">твенной и транспортной отраслей </w:t>
      </w:r>
      <w:r w:rsidR="00987394" w:rsidRPr="00987394">
        <w:rPr>
          <w:sz w:val="28"/>
          <w:szCs w:val="28"/>
        </w:rPr>
        <w:t xml:space="preserve">в областном государственном бюджетном образовательном </w:t>
      </w:r>
      <w:proofErr w:type="gramStart"/>
      <w:r w:rsidR="00987394" w:rsidRPr="00987394">
        <w:rPr>
          <w:sz w:val="28"/>
          <w:szCs w:val="28"/>
        </w:rPr>
        <w:t>учреждении</w:t>
      </w:r>
      <w:proofErr w:type="gramEnd"/>
      <w:r w:rsidR="00987394" w:rsidRPr="00987394">
        <w:rPr>
          <w:sz w:val="28"/>
          <w:szCs w:val="28"/>
        </w:rPr>
        <w:t xml:space="preserve"> среднего профессионального образования </w:t>
      </w:r>
      <w:r w:rsidR="009742E4">
        <w:rPr>
          <w:sz w:val="28"/>
          <w:szCs w:val="28"/>
        </w:rPr>
        <w:t>М</w:t>
      </w:r>
      <w:r w:rsidR="00987394" w:rsidRPr="00987394">
        <w:rPr>
          <w:sz w:val="28"/>
          <w:szCs w:val="28"/>
        </w:rPr>
        <w:t xml:space="preserve">еханико-технологический </w:t>
      </w:r>
      <w:r w:rsidR="009742E4">
        <w:rPr>
          <w:sz w:val="28"/>
          <w:szCs w:val="28"/>
        </w:rPr>
        <w:t>колледж</w:t>
      </w:r>
      <w:r w:rsidR="00987394" w:rsidRPr="00987394">
        <w:rPr>
          <w:sz w:val="28"/>
          <w:szCs w:val="28"/>
        </w:rPr>
        <w:t xml:space="preserve"> р.п. Старая Кулатка создан учебный центр профессиональных квалификаций</w:t>
      </w:r>
      <w:r w:rsidR="0069547A">
        <w:rPr>
          <w:sz w:val="28"/>
          <w:szCs w:val="28"/>
        </w:rPr>
        <w:t>;</w:t>
      </w:r>
      <w:r w:rsidR="00987394" w:rsidRPr="00987394">
        <w:rPr>
          <w:sz w:val="28"/>
          <w:szCs w:val="28"/>
        </w:rPr>
        <w:t xml:space="preserve"> </w:t>
      </w:r>
    </w:p>
    <w:p w:rsidR="00987394" w:rsidRDefault="00987394" w:rsidP="000D7A00">
      <w:pPr>
        <w:ind w:right="-284" w:firstLine="720"/>
        <w:jc w:val="both"/>
        <w:rPr>
          <w:sz w:val="28"/>
          <w:szCs w:val="28"/>
        </w:rPr>
      </w:pPr>
      <w:r w:rsidRPr="00987394">
        <w:rPr>
          <w:sz w:val="28"/>
          <w:szCs w:val="28"/>
        </w:rPr>
        <w:t xml:space="preserve">в областном государственном бюджетном образовательном учреждении среднего профессионального образования Ульяновский медицинский колледж осуществлён приём </w:t>
      </w:r>
      <w:r w:rsidR="002F4D18" w:rsidRPr="00987394">
        <w:rPr>
          <w:sz w:val="28"/>
          <w:szCs w:val="28"/>
        </w:rPr>
        <w:t>по вновь открытой специальности «Акушерское дело»</w:t>
      </w:r>
      <w:r>
        <w:rPr>
          <w:sz w:val="28"/>
          <w:szCs w:val="28"/>
        </w:rPr>
        <w:t>;</w:t>
      </w:r>
    </w:p>
    <w:p w:rsidR="00987394" w:rsidRPr="00987394" w:rsidRDefault="00556E63" w:rsidP="000D7A00">
      <w:pPr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87394" w:rsidRPr="00987394">
        <w:rPr>
          <w:sz w:val="28"/>
          <w:szCs w:val="28"/>
        </w:rPr>
        <w:t xml:space="preserve">бластным государственным бюджетным образовательным учреждением среднего профессионального образования </w:t>
      </w:r>
      <w:r w:rsidR="00E7249C">
        <w:rPr>
          <w:sz w:val="28"/>
          <w:szCs w:val="28"/>
        </w:rPr>
        <w:t>«</w:t>
      </w:r>
      <w:proofErr w:type="spellStart"/>
      <w:r w:rsidR="00987394" w:rsidRPr="00987394">
        <w:rPr>
          <w:sz w:val="28"/>
          <w:szCs w:val="28"/>
        </w:rPr>
        <w:t>Димитровградский</w:t>
      </w:r>
      <w:proofErr w:type="spellEnd"/>
      <w:r w:rsidR="00987394" w:rsidRPr="00987394">
        <w:rPr>
          <w:sz w:val="28"/>
          <w:szCs w:val="28"/>
        </w:rPr>
        <w:t xml:space="preserve"> механико-технологический техникум молочной промышленности</w:t>
      </w:r>
      <w:r w:rsidR="00E7249C">
        <w:rPr>
          <w:sz w:val="28"/>
          <w:szCs w:val="28"/>
        </w:rPr>
        <w:t>»</w:t>
      </w:r>
      <w:r w:rsidR="00987394" w:rsidRPr="00987394">
        <w:rPr>
          <w:sz w:val="28"/>
          <w:szCs w:val="28"/>
        </w:rPr>
        <w:t xml:space="preserve"> получена лицензия </w:t>
      </w:r>
      <w:r w:rsidR="00E7249C">
        <w:rPr>
          <w:sz w:val="28"/>
          <w:szCs w:val="28"/>
        </w:rPr>
        <w:t xml:space="preserve">   </w:t>
      </w:r>
      <w:r w:rsidR="00987394" w:rsidRPr="00987394">
        <w:rPr>
          <w:sz w:val="28"/>
          <w:szCs w:val="28"/>
        </w:rPr>
        <w:t xml:space="preserve">на осуществление образовательной деятельности по </w:t>
      </w:r>
      <w:r>
        <w:rPr>
          <w:sz w:val="28"/>
          <w:szCs w:val="28"/>
        </w:rPr>
        <w:t xml:space="preserve">трём дополнительным </w:t>
      </w:r>
      <w:r w:rsidRPr="00987394">
        <w:rPr>
          <w:sz w:val="28"/>
          <w:szCs w:val="28"/>
        </w:rPr>
        <w:t>специальностям</w:t>
      </w:r>
      <w:r>
        <w:rPr>
          <w:sz w:val="28"/>
          <w:szCs w:val="28"/>
        </w:rPr>
        <w:t>;</w:t>
      </w:r>
      <w:r w:rsidR="00987394" w:rsidRPr="00987394">
        <w:rPr>
          <w:sz w:val="28"/>
          <w:szCs w:val="28"/>
        </w:rPr>
        <w:t xml:space="preserve"> </w:t>
      </w:r>
    </w:p>
    <w:p w:rsidR="00987394" w:rsidRPr="00987394" w:rsidRDefault="00556E63" w:rsidP="000D7A00">
      <w:pPr>
        <w:widowControl w:val="0"/>
        <w:suppressAutoHyphens/>
        <w:ind w:right="-284" w:firstLine="720"/>
        <w:jc w:val="both"/>
        <w:rPr>
          <w:b/>
          <w:sz w:val="28"/>
          <w:szCs w:val="28"/>
        </w:rPr>
      </w:pPr>
      <w:r w:rsidRPr="00987394">
        <w:rPr>
          <w:sz w:val="28"/>
          <w:szCs w:val="28"/>
        </w:rPr>
        <w:t>обновлено учебн</w:t>
      </w:r>
      <w:r w:rsidR="00743AC6">
        <w:rPr>
          <w:sz w:val="28"/>
          <w:szCs w:val="28"/>
        </w:rPr>
        <w:t>о-производственное оборудование</w:t>
      </w:r>
      <w:r>
        <w:rPr>
          <w:sz w:val="28"/>
          <w:szCs w:val="28"/>
        </w:rPr>
        <w:t xml:space="preserve"> в</w:t>
      </w:r>
      <w:r w:rsidRPr="00987394">
        <w:rPr>
          <w:sz w:val="28"/>
          <w:szCs w:val="28"/>
        </w:rPr>
        <w:t xml:space="preserve"> У</w:t>
      </w:r>
      <w:r w:rsidR="0069547A">
        <w:rPr>
          <w:sz w:val="28"/>
          <w:szCs w:val="28"/>
        </w:rPr>
        <w:t>льяновском авиационном колледже</w:t>
      </w:r>
      <w:r>
        <w:rPr>
          <w:sz w:val="28"/>
          <w:szCs w:val="28"/>
        </w:rPr>
        <w:t xml:space="preserve">, </w:t>
      </w:r>
      <w:r w:rsidRPr="00987394">
        <w:rPr>
          <w:sz w:val="28"/>
          <w:szCs w:val="28"/>
        </w:rPr>
        <w:t xml:space="preserve">позволяющее вести подготовку квалифицированных специалистов для отрасли </w:t>
      </w:r>
      <w:r w:rsidR="00743AC6">
        <w:rPr>
          <w:sz w:val="28"/>
          <w:szCs w:val="28"/>
        </w:rPr>
        <w:t>«</w:t>
      </w:r>
      <w:r w:rsidRPr="00987394">
        <w:rPr>
          <w:sz w:val="28"/>
          <w:szCs w:val="28"/>
        </w:rPr>
        <w:t>Авиастроение</w:t>
      </w:r>
      <w:r w:rsidR="00743AC6">
        <w:rPr>
          <w:sz w:val="28"/>
          <w:szCs w:val="28"/>
        </w:rPr>
        <w:t>»</w:t>
      </w:r>
      <w:r w:rsidRPr="00987394">
        <w:rPr>
          <w:sz w:val="28"/>
          <w:szCs w:val="28"/>
        </w:rPr>
        <w:t xml:space="preserve"> в соответствии </w:t>
      </w:r>
      <w:r w:rsidR="00743AC6">
        <w:rPr>
          <w:sz w:val="28"/>
          <w:szCs w:val="28"/>
        </w:rPr>
        <w:t xml:space="preserve">                                   </w:t>
      </w:r>
      <w:r w:rsidRPr="00987394">
        <w:rPr>
          <w:sz w:val="28"/>
          <w:szCs w:val="28"/>
        </w:rPr>
        <w:t xml:space="preserve">с профессиональными и федеральными государственными образовательными </w:t>
      </w:r>
      <w:r w:rsidR="00743AC6" w:rsidRPr="00987394">
        <w:rPr>
          <w:sz w:val="28"/>
          <w:szCs w:val="28"/>
        </w:rPr>
        <w:t>стандартами</w:t>
      </w:r>
      <w:r w:rsidR="00743A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средства, полученные в результате победы </w:t>
      </w:r>
      <w:r w:rsidR="00987394" w:rsidRPr="00987394">
        <w:rPr>
          <w:sz w:val="28"/>
          <w:szCs w:val="28"/>
        </w:rPr>
        <w:t xml:space="preserve">Ульяновской области в конкурсном отборе по направлению «Совершенствование комплексных региональных программ развития профессионального образования </w:t>
      </w:r>
      <w:r w:rsidRPr="00987394">
        <w:rPr>
          <w:sz w:val="28"/>
          <w:szCs w:val="28"/>
        </w:rPr>
        <w:t>в Авиастроительном кластере</w:t>
      </w:r>
      <w:r w:rsidR="0069547A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="00987394" w:rsidRPr="00987394">
        <w:rPr>
          <w:sz w:val="28"/>
          <w:szCs w:val="28"/>
        </w:rPr>
        <w:t>17 млн. рублей</w:t>
      </w:r>
      <w:r>
        <w:rPr>
          <w:sz w:val="28"/>
          <w:szCs w:val="28"/>
        </w:rPr>
        <w:t>)</w:t>
      </w:r>
      <w:r w:rsidR="0069547A">
        <w:rPr>
          <w:sz w:val="28"/>
          <w:szCs w:val="28"/>
        </w:rPr>
        <w:t>;</w:t>
      </w:r>
    </w:p>
    <w:p w:rsidR="00505F6D" w:rsidRPr="00505F6D" w:rsidRDefault="00505F6D" w:rsidP="000D7A00">
      <w:pPr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505F6D">
        <w:rPr>
          <w:sz w:val="28"/>
          <w:szCs w:val="28"/>
        </w:rPr>
        <w:t>тремонтировано 14 спортивных зал</w:t>
      </w:r>
      <w:r>
        <w:rPr>
          <w:sz w:val="28"/>
          <w:szCs w:val="28"/>
        </w:rPr>
        <w:t>ов</w:t>
      </w:r>
      <w:r w:rsidR="00556E63" w:rsidRPr="00556E63">
        <w:rPr>
          <w:sz w:val="28"/>
          <w:szCs w:val="28"/>
        </w:rPr>
        <w:t xml:space="preserve"> </w:t>
      </w:r>
      <w:r w:rsidR="00556E63" w:rsidRPr="00505F6D">
        <w:rPr>
          <w:sz w:val="28"/>
          <w:szCs w:val="28"/>
        </w:rPr>
        <w:t>в общеобразовательных организациях, расположенных в сельской местности</w:t>
      </w:r>
      <w:r w:rsidRPr="00505F6D">
        <w:rPr>
          <w:sz w:val="28"/>
          <w:szCs w:val="28"/>
        </w:rPr>
        <w:t xml:space="preserve">, приобретено </w:t>
      </w:r>
      <w:r w:rsidR="00743AC6">
        <w:rPr>
          <w:sz w:val="28"/>
          <w:szCs w:val="28"/>
        </w:rPr>
        <w:t xml:space="preserve">                    </w:t>
      </w:r>
      <w:r w:rsidRPr="00505F6D">
        <w:rPr>
          <w:sz w:val="28"/>
          <w:szCs w:val="28"/>
        </w:rPr>
        <w:t xml:space="preserve">20 спортивных площадок для подготовки сдачи нормативов ВФСК ГТО, перепрофилировано 6 аудиторий для занятий физкультурой и спортом, приобретено спортивное оборудование и инвентарь для </w:t>
      </w:r>
      <w:r w:rsidR="00743AC6">
        <w:rPr>
          <w:sz w:val="28"/>
          <w:szCs w:val="28"/>
        </w:rPr>
        <w:t xml:space="preserve">                                       </w:t>
      </w:r>
      <w:r w:rsidRPr="00505F6D">
        <w:rPr>
          <w:sz w:val="28"/>
          <w:szCs w:val="28"/>
        </w:rPr>
        <w:t xml:space="preserve">20 общеобразовательных организаций в рамках комплекса мероприятий </w:t>
      </w:r>
      <w:r w:rsidR="00743AC6">
        <w:rPr>
          <w:sz w:val="28"/>
          <w:szCs w:val="28"/>
        </w:rPr>
        <w:t xml:space="preserve">          </w:t>
      </w:r>
      <w:r w:rsidRPr="00505F6D">
        <w:rPr>
          <w:sz w:val="28"/>
          <w:szCs w:val="28"/>
        </w:rPr>
        <w:t>по созданию условия для занятий физической культурой и спортом.</w:t>
      </w:r>
      <w:proofErr w:type="gramEnd"/>
      <w:r w:rsidRPr="00505F6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Число</w:t>
      </w:r>
      <w:r w:rsidRPr="00505F6D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>,</w:t>
      </w:r>
      <w:r w:rsidRPr="00505F6D">
        <w:rPr>
          <w:sz w:val="28"/>
          <w:szCs w:val="28"/>
        </w:rPr>
        <w:t xml:space="preserve"> занимающихся в спортивных секциях</w:t>
      </w:r>
      <w:r w:rsidR="00556E63">
        <w:rPr>
          <w:sz w:val="28"/>
          <w:szCs w:val="28"/>
        </w:rPr>
        <w:t>,</w:t>
      </w:r>
      <w:r w:rsidRPr="00505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увеличилось с 56,3% </w:t>
      </w:r>
      <w:r w:rsidR="00E7249C">
        <w:rPr>
          <w:sz w:val="28"/>
          <w:szCs w:val="28"/>
        </w:rPr>
        <w:t xml:space="preserve">      </w:t>
      </w:r>
      <w:r>
        <w:rPr>
          <w:sz w:val="28"/>
          <w:szCs w:val="28"/>
        </w:rPr>
        <w:t>до 73,3</w:t>
      </w:r>
      <w:r w:rsidR="00122EA6">
        <w:rPr>
          <w:sz w:val="28"/>
          <w:szCs w:val="28"/>
        </w:rPr>
        <w:t>%</w:t>
      </w:r>
      <w:r w:rsidR="0069547A">
        <w:rPr>
          <w:sz w:val="28"/>
          <w:szCs w:val="28"/>
        </w:rPr>
        <w:t>;</w:t>
      </w:r>
      <w:proofErr w:type="gramEnd"/>
    </w:p>
    <w:p w:rsidR="00DD3047" w:rsidRPr="00122EA6" w:rsidRDefault="00173380" w:rsidP="00743AC6">
      <w:pPr>
        <w:spacing w:line="240" w:lineRule="atLeast"/>
        <w:ind w:right="-284" w:firstLine="709"/>
        <w:jc w:val="both"/>
        <w:rPr>
          <w:sz w:val="28"/>
          <w:szCs w:val="28"/>
        </w:rPr>
      </w:pPr>
      <w:r w:rsidRPr="00173380">
        <w:rPr>
          <w:snapToGrid w:val="0"/>
          <w:sz w:val="28"/>
          <w:szCs w:val="28"/>
        </w:rPr>
        <w:lastRenderedPageBreak/>
        <w:t>в рамках реализации госпрограммы Ульяновской области «</w:t>
      </w:r>
      <w:r w:rsidRPr="00173380">
        <w:rPr>
          <w:sz w:val="28"/>
          <w:szCs w:val="28"/>
        </w:rPr>
        <w:t xml:space="preserve">Развитие </w:t>
      </w:r>
      <w:r w:rsidR="00E7249C">
        <w:rPr>
          <w:sz w:val="28"/>
          <w:szCs w:val="28"/>
        </w:rPr>
        <w:t xml:space="preserve">         </w:t>
      </w:r>
      <w:r w:rsidRPr="00173380">
        <w:rPr>
          <w:sz w:val="28"/>
          <w:szCs w:val="28"/>
        </w:rPr>
        <w:t>и модернизация образования в Ульяновской области»</w:t>
      </w:r>
      <w:r w:rsidRPr="00173380">
        <w:rPr>
          <w:snapToGrid w:val="0"/>
          <w:sz w:val="28"/>
          <w:szCs w:val="28"/>
        </w:rPr>
        <w:t xml:space="preserve"> на 2014-2018 годы, </w:t>
      </w:r>
      <w:r w:rsidR="00E7249C">
        <w:rPr>
          <w:snapToGrid w:val="0"/>
          <w:sz w:val="28"/>
          <w:szCs w:val="28"/>
        </w:rPr>
        <w:t xml:space="preserve">утверждённой Постановлением Правительства Ульяновской области                от </w:t>
      </w:r>
      <w:r w:rsidR="00E7249C" w:rsidRPr="00E7249C">
        <w:rPr>
          <w:rFonts w:eastAsiaTheme="minorHAnsi"/>
          <w:sz w:val="28"/>
          <w:szCs w:val="28"/>
          <w:lang w:eastAsia="en-US"/>
        </w:rPr>
        <w:t>11</w:t>
      </w:r>
      <w:r w:rsidR="00E23BB3">
        <w:rPr>
          <w:rFonts w:eastAsiaTheme="minorHAnsi"/>
          <w:sz w:val="28"/>
          <w:szCs w:val="28"/>
          <w:lang w:eastAsia="en-US"/>
        </w:rPr>
        <w:t>.09.</w:t>
      </w:r>
      <w:r w:rsidR="00E7249C" w:rsidRPr="00E7249C">
        <w:rPr>
          <w:rFonts w:eastAsiaTheme="minorHAnsi"/>
          <w:sz w:val="28"/>
          <w:szCs w:val="28"/>
          <w:lang w:eastAsia="en-US"/>
        </w:rPr>
        <w:t xml:space="preserve">2013 </w:t>
      </w:r>
      <w:r w:rsidR="00E7249C">
        <w:rPr>
          <w:rFonts w:eastAsiaTheme="minorHAnsi"/>
          <w:sz w:val="28"/>
          <w:szCs w:val="28"/>
          <w:lang w:eastAsia="en-US"/>
        </w:rPr>
        <w:t xml:space="preserve">№ </w:t>
      </w:r>
      <w:r w:rsidR="00E7249C" w:rsidRPr="00E7249C">
        <w:rPr>
          <w:rFonts w:eastAsiaTheme="minorHAnsi"/>
          <w:sz w:val="28"/>
          <w:szCs w:val="28"/>
          <w:lang w:eastAsia="en-US"/>
        </w:rPr>
        <w:t>37/407-П</w:t>
      </w:r>
      <w:r w:rsidR="00E7249C">
        <w:rPr>
          <w:rFonts w:eastAsiaTheme="minorHAnsi"/>
          <w:sz w:val="28"/>
          <w:szCs w:val="28"/>
          <w:lang w:eastAsia="en-US"/>
        </w:rPr>
        <w:t>,</w:t>
      </w:r>
      <w:r w:rsidR="00E7249C">
        <w:rPr>
          <w:rFonts w:eastAsiaTheme="minorHAnsi"/>
          <w:lang w:eastAsia="en-US"/>
        </w:rPr>
        <w:t xml:space="preserve"> </w:t>
      </w:r>
      <w:r w:rsidR="00E05384">
        <w:rPr>
          <w:sz w:val="28"/>
          <w:szCs w:val="28"/>
        </w:rPr>
        <w:t>проводился</w:t>
      </w:r>
      <w:r w:rsidRPr="00173380">
        <w:rPr>
          <w:sz w:val="28"/>
          <w:szCs w:val="28"/>
        </w:rPr>
        <w:t xml:space="preserve"> капитальный </w:t>
      </w:r>
      <w:r w:rsidR="00E05384">
        <w:rPr>
          <w:sz w:val="28"/>
          <w:szCs w:val="28"/>
        </w:rPr>
        <w:t xml:space="preserve">и текущий </w:t>
      </w:r>
      <w:r w:rsidRPr="00173380">
        <w:rPr>
          <w:sz w:val="28"/>
          <w:szCs w:val="28"/>
        </w:rPr>
        <w:t xml:space="preserve">ремонт </w:t>
      </w:r>
      <w:r w:rsidR="00E23BB3">
        <w:rPr>
          <w:sz w:val="28"/>
          <w:szCs w:val="28"/>
        </w:rPr>
        <w:t xml:space="preserve">               </w:t>
      </w:r>
      <w:r w:rsidRPr="00173380">
        <w:rPr>
          <w:sz w:val="28"/>
          <w:szCs w:val="28"/>
        </w:rPr>
        <w:t>в зданиях муниципальных</w:t>
      </w:r>
      <w:r w:rsidRPr="00173380">
        <w:rPr>
          <w:color w:val="0000FF"/>
          <w:sz w:val="28"/>
          <w:szCs w:val="28"/>
        </w:rPr>
        <w:t xml:space="preserve"> </w:t>
      </w:r>
      <w:r w:rsidRPr="00122EA6">
        <w:rPr>
          <w:sz w:val="28"/>
          <w:szCs w:val="28"/>
        </w:rPr>
        <w:t>организаций</w:t>
      </w:r>
      <w:r w:rsidR="00E05384" w:rsidRPr="00122EA6">
        <w:rPr>
          <w:sz w:val="28"/>
          <w:szCs w:val="28"/>
        </w:rPr>
        <w:t xml:space="preserve"> общего и дошкольного образования</w:t>
      </w:r>
      <w:r w:rsidR="00DD3047" w:rsidRPr="00122EA6">
        <w:rPr>
          <w:sz w:val="28"/>
          <w:szCs w:val="28"/>
        </w:rPr>
        <w:t xml:space="preserve">, </w:t>
      </w:r>
      <w:r w:rsidR="00E23BB3">
        <w:rPr>
          <w:sz w:val="28"/>
          <w:szCs w:val="28"/>
        </w:rPr>
        <w:t xml:space="preserve">    </w:t>
      </w:r>
      <w:r w:rsidR="00DD3047" w:rsidRPr="00122EA6">
        <w:rPr>
          <w:sz w:val="28"/>
          <w:szCs w:val="28"/>
        </w:rPr>
        <w:t xml:space="preserve">а также </w:t>
      </w:r>
      <w:r w:rsidR="00122EA6" w:rsidRPr="00122EA6">
        <w:rPr>
          <w:sz w:val="28"/>
          <w:szCs w:val="28"/>
        </w:rPr>
        <w:t xml:space="preserve">в </w:t>
      </w:r>
      <w:r w:rsidR="00122EA6" w:rsidRPr="00122EA6">
        <w:rPr>
          <w:color w:val="000000"/>
          <w:sz w:val="28"/>
          <w:szCs w:val="28"/>
          <w:shd w:val="clear" w:color="auto" w:fill="FFFFFF"/>
        </w:rPr>
        <w:t>детском оздоровительно-образовательном центре «Юность</w:t>
      </w:r>
      <w:r w:rsidR="00E7249C">
        <w:rPr>
          <w:color w:val="000000"/>
          <w:sz w:val="28"/>
          <w:szCs w:val="28"/>
          <w:shd w:val="clear" w:color="auto" w:fill="FFFFFF"/>
        </w:rPr>
        <w:t>»</w:t>
      </w:r>
      <w:r w:rsidR="00E05384" w:rsidRPr="00122EA6">
        <w:rPr>
          <w:sz w:val="28"/>
          <w:szCs w:val="28"/>
        </w:rPr>
        <w:t>.</w:t>
      </w:r>
      <w:r w:rsidR="00DD3047" w:rsidRPr="00122EA6">
        <w:rPr>
          <w:sz w:val="28"/>
          <w:szCs w:val="28"/>
        </w:rPr>
        <w:t xml:space="preserve"> </w:t>
      </w:r>
      <w:r w:rsidR="006A0820">
        <w:rPr>
          <w:sz w:val="28"/>
          <w:szCs w:val="28"/>
        </w:rPr>
        <w:t>Ф</w:t>
      </w:r>
      <w:r w:rsidR="00DD3047" w:rsidRPr="00122EA6">
        <w:rPr>
          <w:sz w:val="28"/>
          <w:szCs w:val="28"/>
        </w:rPr>
        <w:t>инансовые средства</w:t>
      </w:r>
      <w:r w:rsidR="006A0820">
        <w:rPr>
          <w:sz w:val="28"/>
          <w:szCs w:val="28"/>
        </w:rPr>
        <w:t>, направленные</w:t>
      </w:r>
      <w:r w:rsidR="00DD3047" w:rsidRPr="00122EA6">
        <w:rPr>
          <w:sz w:val="28"/>
          <w:szCs w:val="28"/>
        </w:rPr>
        <w:t xml:space="preserve"> </w:t>
      </w:r>
      <w:r w:rsidR="006A0820">
        <w:rPr>
          <w:sz w:val="28"/>
          <w:szCs w:val="28"/>
        </w:rPr>
        <w:t xml:space="preserve">в </w:t>
      </w:r>
      <w:r w:rsidR="00DD3047" w:rsidRPr="00122EA6">
        <w:rPr>
          <w:sz w:val="28"/>
          <w:szCs w:val="28"/>
        </w:rPr>
        <w:t>2014 год</w:t>
      </w:r>
      <w:r w:rsidR="006A0820">
        <w:rPr>
          <w:sz w:val="28"/>
          <w:szCs w:val="28"/>
        </w:rPr>
        <w:t>у из всех уровней бюджетов</w:t>
      </w:r>
      <w:r w:rsidR="00DD3047" w:rsidRPr="00122EA6">
        <w:rPr>
          <w:sz w:val="28"/>
          <w:szCs w:val="28"/>
        </w:rPr>
        <w:t xml:space="preserve"> (федеральн</w:t>
      </w:r>
      <w:r w:rsidR="006A0820">
        <w:rPr>
          <w:sz w:val="28"/>
          <w:szCs w:val="28"/>
        </w:rPr>
        <w:t>ого</w:t>
      </w:r>
      <w:r w:rsidR="00DD3047" w:rsidRPr="00122EA6">
        <w:rPr>
          <w:sz w:val="28"/>
          <w:szCs w:val="28"/>
        </w:rPr>
        <w:t>, областно</w:t>
      </w:r>
      <w:r w:rsidR="006A0820">
        <w:rPr>
          <w:sz w:val="28"/>
          <w:szCs w:val="28"/>
        </w:rPr>
        <w:t>го</w:t>
      </w:r>
      <w:r w:rsidR="00DD3047" w:rsidRPr="00122EA6">
        <w:rPr>
          <w:sz w:val="28"/>
          <w:szCs w:val="28"/>
        </w:rPr>
        <w:t>, муниципальн</w:t>
      </w:r>
      <w:r w:rsidR="006A0820">
        <w:rPr>
          <w:sz w:val="28"/>
          <w:szCs w:val="28"/>
        </w:rPr>
        <w:t>ых</w:t>
      </w:r>
      <w:r w:rsidR="00DD3047" w:rsidRPr="00122EA6">
        <w:rPr>
          <w:sz w:val="28"/>
          <w:szCs w:val="28"/>
        </w:rPr>
        <w:t>)</w:t>
      </w:r>
      <w:r w:rsidR="00E7249C">
        <w:rPr>
          <w:sz w:val="28"/>
          <w:szCs w:val="28"/>
        </w:rPr>
        <w:t xml:space="preserve">, </w:t>
      </w:r>
      <w:r w:rsidR="006A0820">
        <w:rPr>
          <w:sz w:val="28"/>
          <w:szCs w:val="28"/>
        </w:rPr>
        <w:t>составили</w:t>
      </w:r>
      <w:r w:rsidR="00E7249C">
        <w:rPr>
          <w:sz w:val="28"/>
          <w:szCs w:val="28"/>
        </w:rPr>
        <w:t xml:space="preserve"> </w:t>
      </w:r>
      <w:r w:rsidR="00122EA6" w:rsidRPr="00122EA6">
        <w:rPr>
          <w:bCs/>
          <w:sz w:val="28"/>
          <w:szCs w:val="28"/>
        </w:rPr>
        <w:t>853</w:t>
      </w:r>
      <w:r w:rsidR="0069547A">
        <w:rPr>
          <w:bCs/>
          <w:sz w:val="28"/>
          <w:szCs w:val="28"/>
        </w:rPr>
        <w:t>,9 м</w:t>
      </w:r>
      <w:r w:rsidR="00122EA6" w:rsidRPr="00122EA6">
        <w:rPr>
          <w:bCs/>
          <w:sz w:val="28"/>
          <w:szCs w:val="28"/>
        </w:rPr>
        <w:t>л</w:t>
      </w:r>
      <w:r w:rsidR="0069547A">
        <w:rPr>
          <w:bCs/>
          <w:sz w:val="28"/>
          <w:szCs w:val="28"/>
        </w:rPr>
        <w:t>н.</w:t>
      </w:r>
      <w:r w:rsidR="00122EA6" w:rsidRPr="00122EA6">
        <w:rPr>
          <w:bCs/>
          <w:sz w:val="28"/>
          <w:szCs w:val="28"/>
        </w:rPr>
        <w:t xml:space="preserve"> руб</w:t>
      </w:r>
      <w:r w:rsidR="00743AC6">
        <w:rPr>
          <w:bCs/>
          <w:sz w:val="28"/>
          <w:szCs w:val="28"/>
        </w:rPr>
        <w:t>лей</w:t>
      </w:r>
      <w:r w:rsidR="0069547A">
        <w:rPr>
          <w:bCs/>
          <w:sz w:val="28"/>
          <w:szCs w:val="28"/>
        </w:rPr>
        <w:t>;</w:t>
      </w:r>
    </w:p>
    <w:p w:rsidR="00DD3047" w:rsidRPr="00122EA6" w:rsidRDefault="00556E63" w:rsidP="000D7A00">
      <w:pPr>
        <w:spacing w:line="240" w:lineRule="atLeast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D3047" w:rsidRPr="00122EA6">
        <w:rPr>
          <w:sz w:val="28"/>
          <w:szCs w:val="28"/>
        </w:rPr>
        <w:t xml:space="preserve"> 2014 году в Ульяновской области было введено 2810 новых мест</w:t>
      </w:r>
      <w:r w:rsidR="00122EA6">
        <w:rPr>
          <w:sz w:val="28"/>
          <w:szCs w:val="28"/>
        </w:rPr>
        <w:t xml:space="preserve"> </w:t>
      </w:r>
      <w:r w:rsidR="00E7249C">
        <w:rPr>
          <w:sz w:val="28"/>
          <w:szCs w:val="28"/>
        </w:rPr>
        <w:t xml:space="preserve">        </w:t>
      </w:r>
      <w:r w:rsidR="006A0820">
        <w:rPr>
          <w:sz w:val="28"/>
          <w:szCs w:val="28"/>
        </w:rPr>
        <w:t>для детей дошкольного возраста</w:t>
      </w:r>
      <w:r w:rsidR="00DD3047" w:rsidRPr="00122EA6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</w:t>
      </w:r>
      <w:r w:rsidR="00743AC6">
        <w:rPr>
          <w:sz w:val="28"/>
          <w:szCs w:val="28"/>
        </w:rPr>
        <w:t>:</w:t>
      </w:r>
      <w:r w:rsidR="00DD3047" w:rsidRPr="00122EA6">
        <w:rPr>
          <w:sz w:val="28"/>
          <w:szCs w:val="28"/>
        </w:rPr>
        <w:t xml:space="preserve"> строительст</w:t>
      </w:r>
      <w:r>
        <w:rPr>
          <w:sz w:val="28"/>
          <w:szCs w:val="28"/>
        </w:rPr>
        <w:t xml:space="preserve">ва новых зданий детских садов, </w:t>
      </w:r>
      <w:r w:rsidR="00DD3047" w:rsidRPr="00122EA6">
        <w:rPr>
          <w:sz w:val="28"/>
          <w:szCs w:val="28"/>
        </w:rPr>
        <w:t xml:space="preserve">возврата зданий бывших детских садов в действующую сеть </w:t>
      </w:r>
      <w:r w:rsidR="0069547A">
        <w:rPr>
          <w:sz w:val="28"/>
          <w:szCs w:val="28"/>
        </w:rPr>
        <w:t xml:space="preserve">после </w:t>
      </w:r>
      <w:r>
        <w:rPr>
          <w:sz w:val="28"/>
          <w:szCs w:val="28"/>
        </w:rPr>
        <w:t>к</w:t>
      </w:r>
      <w:r w:rsidR="00DD3047" w:rsidRPr="00122EA6">
        <w:rPr>
          <w:sz w:val="28"/>
          <w:szCs w:val="28"/>
        </w:rPr>
        <w:t xml:space="preserve">апитального ремонта </w:t>
      </w:r>
      <w:r>
        <w:rPr>
          <w:sz w:val="28"/>
          <w:szCs w:val="28"/>
        </w:rPr>
        <w:t>и реконструкции</w:t>
      </w:r>
      <w:r w:rsidR="00DD3047" w:rsidRPr="00122EA6">
        <w:rPr>
          <w:sz w:val="28"/>
          <w:szCs w:val="28"/>
        </w:rPr>
        <w:t xml:space="preserve">, приобретения зданий и помещений </w:t>
      </w:r>
      <w:r w:rsidR="00E7249C">
        <w:rPr>
          <w:sz w:val="28"/>
          <w:szCs w:val="28"/>
        </w:rPr>
        <w:t xml:space="preserve">  </w:t>
      </w:r>
      <w:r w:rsidR="00DD3047" w:rsidRPr="00122EA6">
        <w:rPr>
          <w:sz w:val="28"/>
          <w:szCs w:val="28"/>
        </w:rPr>
        <w:t>для размещения детских садов</w:t>
      </w:r>
      <w:r>
        <w:rPr>
          <w:sz w:val="28"/>
          <w:szCs w:val="28"/>
        </w:rPr>
        <w:t>.</w:t>
      </w:r>
      <w:r w:rsidR="0069547A">
        <w:rPr>
          <w:sz w:val="28"/>
          <w:szCs w:val="28"/>
        </w:rPr>
        <w:t xml:space="preserve"> </w:t>
      </w:r>
      <w:r w:rsidR="00DD3047" w:rsidRPr="00122EA6">
        <w:rPr>
          <w:sz w:val="28"/>
          <w:szCs w:val="28"/>
        </w:rPr>
        <w:t>Показатель «Охват детей дошкольного возраста от 1 года до 7 лет услугами дошкольного образования» по итогам 2014 года состав</w:t>
      </w:r>
      <w:r w:rsidR="00122EA6" w:rsidRPr="00122EA6">
        <w:rPr>
          <w:sz w:val="28"/>
          <w:szCs w:val="28"/>
        </w:rPr>
        <w:t>ил</w:t>
      </w:r>
      <w:r w:rsidR="00DD3047" w:rsidRPr="00122EA6">
        <w:rPr>
          <w:sz w:val="28"/>
          <w:szCs w:val="28"/>
        </w:rPr>
        <w:t xml:space="preserve"> 82</w:t>
      </w:r>
      <w:r w:rsidR="00DD3047" w:rsidRPr="00122EA6">
        <w:rPr>
          <w:bCs/>
          <w:sz w:val="28"/>
          <w:szCs w:val="28"/>
        </w:rPr>
        <w:t>%, в возрастной ка</w:t>
      </w:r>
      <w:r w:rsidR="00122EA6" w:rsidRPr="00122EA6">
        <w:rPr>
          <w:bCs/>
          <w:sz w:val="28"/>
          <w:szCs w:val="28"/>
        </w:rPr>
        <w:t>тегории от 3-х до 7-и лет – 98</w:t>
      </w:r>
      <w:r w:rsidR="00DD3047" w:rsidRPr="00122EA6">
        <w:rPr>
          <w:bCs/>
          <w:sz w:val="28"/>
          <w:szCs w:val="28"/>
        </w:rPr>
        <w:t>%</w:t>
      </w:r>
      <w:r w:rsidR="0069547A">
        <w:rPr>
          <w:bCs/>
          <w:sz w:val="28"/>
          <w:szCs w:val="28"/>
        </w:rPr>
        <w:t>;</w:t>
      </w:r>
    </w:p>
    <w:p w:rsidR="00122EA6" w:rsidRPr="000612D2" w:rsidRDefault="00122EA6" w:rsidP="00743AC6">
      <w:pPr>
        <w:widowControl w:val="0"/>
        <w:suppressAutoHyphens/>
        <w:ind w:right="-284" w:firstLine="709"/>
        <w:jc w:val="both"/>
        <w:rPr>
          <w:sz w:val="28"/>
          <w:szCs w:val="28"/>
        </w:rPr>
      </w:pPr>
      <w:r w:rsidRPr="000612D2">
        <w:rPr>
          <w:sz w:val="28"/>
          <w:szCs w:val="28"/>
        </w:rPr>
        <w:t>в соответствии с Закон</w:t>
      </w:r>
      <w:r w:rsidR="000612D2">
        <w:rPr>
          <w:sz w:val="28"/>
          <w:szCs w:val="28"/>
        </w:rPr>
        <w:t xml:space="preserve">ом </w:t>
      </w:r>
      <w:r w:rsidRPr="000612D2">
        <w:rPr>
          <w:sz w:val="28"/>
          <w:szCs w:val="28"/>
        </w:rPr>
        <w:t>Ульяновской области</w:t>
      </w:r>
      <w:r w:rsidR="0069547A">
        <w:rPr>
          <w:sz w:val="28"/>
          <w:szCs w:val="28"/>
        </w:rPr>
        <w:t xml:space="preserve"> </w:t>
      </w:r>
      <w:r w:rsidRPr="000612D2">
        <w:rPr>
          <w:sz w:val="28"/>
          <w:szCs w:val="28"/>
        </w:rPr>
        <w:t xml:space="preserve">от 31.08.2013 </w:t>
      </w:r>
      <w:r w:rsidR="0069547A">
        <w:rPr>
          <w:sz w:val="28"/>
          <w:szCs w:val="28"/>
        </w:rPr>
        <w:t xml:space="preserve">            </w:t>
      </w:r>
      <w:r w:rsidRPr="000612D2">
        <w:rPr>
          <w:sz w:val="28"/>
          <w:szCs w:val="28"/>
        </w:rPr>
        <w:t xml:space="preserve">№157-ЗО «О мерах социальной поддержки, предоставляемых талантливым </w:t>
      </w:r>
      <w:r w:rsidR="00E7249C">
        <w:rPr>
          <w:sz w:val="28"/>
          <w:szCs w:val="28"/>
        </w:rPr>
        <w:t xml:space="preserve">      </w:t>
      </w:r>
      <w:r w:rsidRPr="000612D2">
        <w:rPr>
          <w:sz w:val="28"/>
          <w:szCs w:val="28"/>
        </w:rPr>
        <w:t xml:space="preserve">и одарённым обучающимся, педагогическим и научным работникам образовательных организаций» за счёт бюджетных ассигнований областного бюджета Ульяновской области оказывалась финансовая поддержка талантливым молодым людям, осуществляющим активную научную деятельность. В первом полугодии 2014 года стипендию Губернатора Ульяновской области получали 890 человек, во втором – 361 человек, </w:t>
      </w:r>
      <w:r w:rsidR="00E7249C">
        <w:rPr>
          <w:sz w:val="28"/>
          <w:szCs w:val="28"/>
        </w:rPr>
        <w:t xml:space="preserve">               </w:t>
      </w:r>
      <w:r w:rsidR="000612D2" w:rsidRPr="000612D2">
        <w:rPr>
          <w:sz w:val="28"/>
          <w:szCs w:val="28"/>
        </w:rPr>
        <w:t xml:space="preserve">за научные достижения </w:t>
      </w:r>
      <w:r w:rsidRPr="000612D2">
        <w:rPr>
          <w:sz w:val="28"/>
          <w:szCs w:val="28"/>
        </w:rPr>
        <w:t>стипендию Г</w:t>
      </w:r>
      <w:r w:rsidR="000612D2" w:rsidRPr="000612D2">
        <w:rPr>
          <w:sz w:val="28"/>
          <w:szCs w:val="28"/>
        </w:rPr>
        <w:t>убернатора Ульяновской области получали</w:t>
      </w:r>
      <w:r w:rsidR="000612D2">
        <w:rPr>
          <w:sz w:val="28"/>
          <w:szCs w:val="28"/>
        </w:rPr>
        <w:t xml:space="preserve"> </w:t>
      </w:r>
      <w:r w:rsidR="000612D2" w:rsidRPr="000612D2">
        <w:rPr>
          <w:sz w:val="28"/>
          <w:szCs w:val="28"/>
        </w:rPr>
        <w:t>20 студентов и аспирантов.</w:t>
      </w:r>
    </w:p>
    <w:p w:rsidR="00661297" w:rsidRPr="00743AC6" w:rsidRDefault="00661297" w:rsidP="00743AC6">
      <w:pPr>
        <w:pStyle w:val="a4"/>
        <w:numPr>
          <w:ilvl w:val="0"/>
          <w:numId w:val="5"/>
        </w:numPr>
        <w:ind w:left="709" w:right="-284" w:firstLine="0"/>
        <w:jc w:val="both"/>
        <w:rPr>
          <w:sz w:val="28"/>
          <w:szCs w:val="28"/>
        </w:rPr>
      </w:pPr>
      <w:r w:rsidRPr="00743AC6">
        <w:rPr>
          <w:sz w:val="28"/>
          <w:szCs w:val="28"/>
        </w:rPr>
        <w:t>Блок социальной сферы</w:t>
      </w:r>
      <w:r w:rsidR="00E7249C">
        <w:rPr>
          <w:sz w:val="28"/>
          <w:szCs w:val="28"/>
        </w:rPr>
        <w:t>:</w:t>
      </w:r>
    </w:p>
    <w:p w:rsidR="009F141B" w:rsidRDefault="009F141B" w:rsidP="000D7A00">
      <w:pPr>
        <w:widowControl w:val="0"/>
        <w:suppressAutoHyphens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F141B">
        <w:rPr>
          <w:sz w:val="28"/>
          <w:szCs w:val="28"/>
        </w:rPr>
        <w:t xml:space="preserve"> Программ</w:t>
      </w:r>
      <w:r w:rsidR="00741B61">
        <w:rPr>
          <w:sz w:val="28"/>
          <w:szCs w:val="28"/>
        </w:rPr>
        <w:t>е</w:t>
      </w:r>
      <w:r w:rsidRPr="009F141B">
        <w:rPr>
          <w:sz w:val="28"/>
          <w:szCs w:val="28"/>
        </w:rPr>
        <w:t xml:space="preserve"> создания и модернизации высокопроизводительных рабочих мест на территории Ульяновской области на период до 2020 года установлен</w:t>
      </w:r>
      <w:r w:rsidR="00741B61">
        <w:rPr>
          <w:sz w:val="28"/>
          <w:szCs w:val="28"/>
        </w:rPr>
        <w:t>ы</w:t>
      </w:r>
      <w:r w:rsidRPr="009F141B">
        <w:rPr>
          <w:sz w:val="28"/>
          <w:szCs w:val="28"/>
        </w:rPr>
        <w:t xml:space="preserve"> плановы</w:t>
      </w:r>
      <w:r w:rsidR="00741B61">
        <w:rPr>
          <w:sz w:val="28"/>
          <w:szCs w:val="28"/>
        </w:rPr>
        <w:t>е</w:t>
      </w:r>
      <w:r w:rsidRPr="009F141B">
        <w:rPr>
          <w:sz w:val="28"/>
          <w:szCs w:val="28"/>
        </w:rPr>
        <w:t xml:space="preserve"> показател</w:t>
      </w:r>
      <w:r w:rsidR="00741B61">
        <w:rPr>
          <w:sz w:val="28"/>
          <w:szCs w:val="28"/>
        </w:rPr>
        <w:t>и</w:t>
      </w:r>
      <w:r w:rsidRPr="009F141B">
        <w:rPr>
          <w:sz w:val="28"/>
          <w:szCs w:val="28"/>
        </w:rPr>
        <w:t xml:space="preserve"> прироста высокопроизводительных рабочих мест</w:t>
      </w:r>
      <w:r>
        <w:rPr>
          <w:sz w:val="28"/>
          <w:szCs w:val="28"/>
        </w:rPr>
        <w:t>;</w:t>
      </w:r>
    </w:p>
    <w:p w:rsidR="00741B61" w:rsidRPr="00741B61" w:rsidRDefault="0069547A" w:rsidP="000D7A00">
      <w:pPr>
        <w:widowControl w:val="0"/>
        <w:suppressAutoHyphens/>
        <w:ind w:right="-284" w:firstLine="708"/>
        <w:jc w:val="both"/>
        <w:rPr>
          <w:rFonts w:eastAsia="Lucida Sans Unicode"/>
          <w:kern w:val="1"/>
          <w:sz w:val="28"/>
          <w:szCs w:val="28"/>
          <w:lang w:eastAsia="en-US"/>
        </w:rPr>
      </w:pPr>
      <w:r w:rsidRPr="00754253">
        <w:rPr>
          <w:rFonts w:eastAsia="Lucida Sans Unicode"/>
          <w:kern w:val="1"/>
          <w:sz w:val="28"/>
          <w:szCs w:val="28"/>
          <w:lang w:eastAsia="en-US"/>
        </w:rPr>
        <w:t xml:space="preserve">проводился </w:t>
      </w:r>
      <w:r w:rsidR="00741B61" w:rsidRPr="00754253">
        <w:rPr>
          <w:rFonts w:eastAsia="Lucida Sans Unicode"/>
          <w:kern w:val="1"/>
          <w:sz w:val="28"/>
          <w:szCs w:val="28"/>
          <w:lang w:eastAsia="en-US"/>
        </w:rPr>
        <w:t xml:space="preserve">мониторинг создания новых рабочих мест в разрезе муниципальных образований Ульяновской области и отраслевых министерств, </w:t>
      </w:r>
      <w:r w:rsidR="00E7249C" w:rsidRPr="00754253">
        <w:rPr>
          <w:rFonts w:eastAsia="Lucida Sans Unicode"/>
          <w:kern w:val="1"/>
          <w:sz w:val="28"/>
          <w:szCs w:val="28"/>
          <w:lang w:eastAsia="en-US"/>
        </w:rPr>
        <w:t xml:space="preserve"> </w:t>
      </w:r>
      <w:r w:rsidR="00741B61" w:rsidRPr="00754253">
        <w:rPr>
          <w:rFonts w:eastAsia="Lucida Sans Unicode"/>
          <w:kern w:val="1"/>
          <w:sz w:val="28"/>
          <w:szCs w:val="28"/>
          <w:lang w:eastAsia="en-US"/>
        </w:rPr>
        <w:t>а также анализ работы по повышению уровня оплаты труда</w:t>
      </w:r>
      <w:r w:rsidRPr="00754253">
        <w:rPr>
          <w:rFonts w:eastAsia="Lucida Sans Unicode"/>
          <w:kern w:val="1"/>
          <w:sz w:val="28"/>
          <w:szCs w:val="28"/>
          <w:lang w:eastAsia="en-US"/>
        </w:rPr>
        <w:t>;</w:t>
      </w:r>
      <w:r w:rsidR="00741B61" w:rsidRPr="00741B61">
        <w:rPr>
          <w:rFonts w:eastAsia="Lucida Sans Unicode"/>
          <w:kern w:val="1"/>
          <w:sz w:val="28"/>
          <w:szCs w:val="28"/>
          <w:lang w:eastAsia="en-US"/>
        </w:rPr>
        <w:t xml:space="preserve"> </w:t>
      </w:r>
    </w:p>
    <w:p w:rsidR="00100C90" w:rsidRDefault="00743AC6" w:rsidP="000D7A00">
      <w:pPr>
        <w:widowControl w:val="0"/>
        <w:suppressAutoHyphens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556E63" w:rsidRPr="00100C90">
        <w:rPr>
          <w:sz w:val="28"/>
          <w:szCs w:val="28"/>
        </w:rPr>
        <w:t xml:space="preserve">в </w:t>
      </w:r>
      <w:r w:rsidR="00556E63">
        <w:rPr>
          <w:sz w:val="28"/>
          <w:szCs w:val="28"/>
        </w:rPr>
        <w:t xml:space="preserve">целях </w:t>
      </w:r>
      <w:r w:rsidR="00556E63" w:rsidRPr="00100C90">
        <w:rPr>
          <w:sz w:val="28"/>
          <w:szCs w:val="28"/>
        </w:rPr>
        <w:t>реализации трудовых прав работников</w:t>
      </w:r>
      <w:r w:rsidR="00556E63" w:rsidRPr="00100C90">
        <w:rPr>
          <w:bCs/>
          <w:sz w:val="28"/>
          <w:szCs w:val="28"/>
        </w:rPr>
        <w:t xml:space="preserve"> </w:t>
      </w:r>
      <w:r w:rsidR="00741B61" w:rsidRPr="00100C90">
        <w:rPr>
          <w:bCs/>
          <w:sz w:val="28"/>
          <w:szCs w:val="28"/>
        </w:rPr>
        <w:t xml:space="preserve">заключено трёхстороннее соглашение </w:t>
      </w:r>
      <w:r w:rsidR="00741B61" w:rsidRPr="00100C90">
        <w:rPr>
          <w:sz w:val="28"/>
          <w:szCs w:val="28"/>
        </w:rPr>
        <w:t xml:space="preserve">между Федерацией организаций профсоюзов Ульяновской области, объединениями работодателей Ульяновской области и Правительством Ульяновской области, </w:t>
      </w:r>
      <w:r w:rsidR="00741B61" w:rsidRPr="00556E63">
        <w:rPr>
          <w:sz w:val="28"/>
          <w:szCs w:val="28"/>
        </w:rPr>
        <w:t>предусматривающее</w:t>
      </w:r>
      <w:r w:rsidR="00741B61" w:rsidRPr="00100C90">
        <w:t xml:space="preserve"> </w:t>
      </w:r>
      <w:r w:rsidR="00100C90" w:rsidRPr="00100C90">
        <w:rPr>
          <w:sz w:val="28"/>
          <w:szCs w:val="28"/>
        </w:rPr>
        <w:t>доведение среднемесячной начисленной заработной платы работников в течение 2014-2015 г</w:t>
      </w:r>
      <w:r>
        <w:rPr>
          <w:sz w:val="28"/>
          <w:szCs w:val="28"/>
        </w:rPr>
        <w:t>одов</w:t>
      </w:r>
      <w:r w:rsidR="00100C90" w:rsidRPr="00100C90">
        <w:rPr>
          <w:sz w:val="28"/>
          <w:szCs w:val="28"/>
        </w:rPr>
        <w:t xml:space="preserve"> </w:t>
      </w:r>
      <w:r w:rsidR="00754253">
        <w:rPr>
          <w:sz w:val="28"/>
          <w:szCs w:val="28"/>
        </w:rPr>
        <w:t xml:space="preserve">              </w:t>
      </w:r>
      <w:r w:rsidR="00100C90" w:rsidRPr="00100C90">
        <w:rPr>
          <w:sz w:val="28"/>
          <w:szCs w:val="28"/>
        </w:rPr>
        <w:t>до размера не ниже среднемесячной заработной платы по виду экономической деятельности в Ульяновской области, а также обеспечение минимального размера оплаты труда работникам организаций в размере не</w:t>
      </w:r>
      <w:proofErr w:type="gramEnd"/>
      <w:r w:rsidR="00100C90" w:rsidRPr="00100C90">
        <w:rPr>
          <w:sz w:val="28"/>
          <w:szCs w:val="28"/>
        </w:rPr>
        <w:t xml:space="preserve"> ниже величины прожиточного минимума, установленной для трудоспособного </w:t>
      </w:r>
      <w:r w:rsidR="00100C90">
        <w:rPr>
          <w:sz w:val="28"/>
          <w:szCs w:val="28"/>
        </w:rPr>
        <w:t xml:space="preserve">населения </w:t>
      </w:r>
      <w:r w:rsidR="00754253">
        <w:rPr>
          <w:sz w:val="28"/>
          <w:szCs w:val="28"/>
        </w:rPr>
        <w:t xml:space="preserve">         </w:t>
      </w:r>
      <w:r w:rsidR="00100C90">
        <w:rPr>
          <w:sz w:val="28"/>
          <w:szCs w:val="28"/>
        </w:rPr>
        <w:t>в Ульяновской области;</w:t>
      </w:r>
    </w:p>
    <w:p w:rsidR="008C448F" w:rsidRPr="008C448F" w:rsidRDefault="008C448F" w:rsidP="000D7A00">
      <w:pPr>
        <w:widowControl w:val="0"/>
        <w:autoSpaceDE w:val="0"/>
        <w:autoSpaceDN w:val="0"/>
        <w:adjustRightInd w:val="0"/>
        <w:spacing w:line="238" w:lineRule="auto"/>
        <w:ind w:right="-284" w:firstLine="708"/>
        <w:jc w:val="both"/>
        <w:rPr>
          <w:sz w:val="28"/>
          <w:szCs w:val="28"/>
        </w:rPr>
      </w:pPr>
      <w:r w:rsidRPr="008C448F">
        <w:rPr>
          <w:sz w:val="28"/>
          <w:szCs w:val="28"/>
        </w:rPr>
        <w:t xml:space="preserve">в рамках реализации ведомственной целевой программы по организации профессиональной подготовки, переподготовки и повышения квалификации </w:t>
      </w:r>
      <w:r w:rsidRPr="008C448F">
        <w:rPr>
          <w:sz w:val="28"/>
          <w:szCs w:val="28"/>
        </w:rPr>
        <w:lastRenderedPageBreak/>
        <w:t xml:space="preserve">женщин в период отпуска по уходу за ребёнком до достижения им возраста трёх лет прошли обучение 305 женщин (101,7% </w:t>
      </w:r>
      <w:r w:rsidR="0028147B">
        <w:rPr>
          <w:sz w:val="28"/>
          <w:szCs w:val="28"/>
        </w:rPr>
        <w:t>к</w:t>
      </w:r>
      <w:r w:rsidRPr="008C448F">
        <w:rPr>
          <w:sz w:val="28"/>
          <w:szCs w:val="28"/>
        </w:rPr>
        <w:t xml:space="preserve"> план</w:t>
      </w:r>
      <w:r w:rsidR="0028147B">
        <w:rPr>
          <w:sz w:val="28"/>
          <w:szCs w:val="28"/>
        </w:rPr>
        <w:t>у</w:t>
      </w:r>
      <w:r w:rsidRPr="008C448F">
        <w:rPr>
          <w:sz w:val="28"/>
          <w:szCs w:val="28"/>
        </w:rPr>
        <w:t>)</w:t>
      </w:r>
      <w:r w:rsidR="0069547A">
        <w:rPr>
          <w:sz w:val="28"/>
          <w:szCs w:val="28"/>
        </w:rPr>
        <w:t>;</w:t>
      </w:r>
    </w:p>
    <w:p w:rsidR="0028147B" w:rsidRPr="0028147B" w:rsidRDefault="008C448F" w:rsidP="000D7A00">
      <w:pPr>
        <w:ind w:right="-284" w:firstLine="708"/>
        <w:jc w:val="both"/>
        <w:rPr>
          <w:sz w:val="28"/>
          <w:szCs w:val="28"/>
        </w:rPr>
      </w:pPr>
      <w:r w:rsidRPr="0028147B">
        <w:rPr>
          <w:sz w:val="28"/>
          <w:szCs w:val="28"/>
        </w:rPr>
        <w:t>в соответствии с индивидуальной пр</w:t>
      </w:r>
      <w:r w:rsidR="004914E0">
        <w:rPr>
          <w:sz w:val="28"/>
          <w:szCs w:val="28"/>
        </w:rPr>
        <w:t>ограммой реабилитации инвалидов</w:t>
      </w:r>
      <w:r w:rsidRPr="0028147B">
        <w:rPr>
          <w:sz w:val="28"/>
          <w:szCs w:val="28"/>
        </w:rPr>
        <w:t xml:space="preserve"> </w:t>
      </w:r>
      <w:r w:rsidR="00743AC6">
        <w:rPr>
          <w:sz w:val="28"/>
          <w:szCs w:val="28"/>
        </w:rPr>
        <w:t xml:space="preserve">  </w:t>
      </w:r>
      <w:r w:rsidRPr="0028147B">
        <w:rPr>
          <w:sz w:val="28"/>
          <w:szCs w:val="28"/>
        </w:rPr>
        <w:t xml:space="preserve">в течение года были трудоустроены 170 человек (100% от запланированного) </w:t>
      </w:r>
      <w:r w:rsidR="00754253">
        <w:rPr>
          <w:sz w:val="28"/>
          <w:szCs w:val="28"/>
        </w:rPr>
        <w:t xml:space="preserve">  </w:t>
      </w:r>
      <w:r w:rsidRPr="0028147B">
        <w:rPr>
          <w:sz w:val="28"/>
          <w:szCs w:val="28"/>
        </w:rPr>
        <w:t>на специально оборудованные (оснащ</w:t>
      </w:r>
      <w:r w:rsidR="004914E0">
        <w:rPr>
          <w:sz w:val="28"/>
          <w:szCs w:val="28"/>
        </w:rPr>
        <w:t>ё</w:t>
      </w:r>
      <w:r w:rsidRPr="0028147B">
        <w:rPr>
          <w:sz w:val="28"/>
          <w:szCs w:val="28"/>
        </w:rPr>
        <w:t xml:space="preserve">нные) рабочие места. В рамках реализации дополнительных мероприятий в сфере занятости населения </w:t>
      </w:r>
      <w:r w:rsidR="00151FF6">
        <w:rPr>
          <w:sz w:val="28"/>
          <w:szCs w:val="28"/>
        </w:rPr>
        <w:t xml:space="preserve">             </w:t>
      </w:r>
      <w:r w:rsidRPr="0028147B">
        <w:rPr>
          <w:sz w:val="28"/>
          <w:szCs w:val="28"/>
        </w:rPr>
        <w:t>в 2014 году впервые был</w:t>
      </w:r>
      <w:r w:rsidR="0028147B" w:rsidRPr="0028147B">
        <w:rPr>
          <w:sz w:val="28"/>
          <w:szCs w:val="28"/>
        </w:rPr>
        <w:t>и</w:t>
      </w:r>
      <w:r w:rsidRPr="0028147B">
        <w:rPr>
          <w:sz w:val="28"/>
          <w:szCs w:val="28"/>
        </w:rPr>
        <w:t xml:space="preserve"> трудоустро</w:t>
      </w:r>
      <w:r w:rsidR="0028147B" w:rsidRPr="0028147B">
        <w:rPr>
          <w:sz w:val="28"/>
          <w:szCs w:val="28"/>
        </w:rPr>
        <w:t>ены</w:t>
      </w:r>
      <w:r w:rsidRPr="0028147B">
        <w:rPr>
          <w:sz w:val="28"/>
          <w:szCs w:val="28"/>
        </w:rPr>
        <w:t xml:space="preserve"> 6 </w:t>
      </w:r>
      <w:r w:rsidR="0028147B" w:rsidRPr="0028147B">
        <w:rPr>
          <w:sz w:val="28"/>
          <w:szCs w:val="28"/>
        </w:rPr>
        <w:t>граждан-</w:t>
      </w:r>
      <w:r w:rsidRPr="0028147B">
        <w:rPr>
          <w:sz w:val="28"/>
          <w:szCs w:val="28"/>
        </w:rPr>
        <w:t>инвалидо</w:t>
      </w:r>
      <w:r w:rsidR="0028147B">
        <w:rPr>
          <w:sz w:val="28"/>
          <w:szCs w:val="28"/>
        </w:rPr>
        <w:t>в, использующих кресла-коляски;</w:t>
      </w:r>
    </w:p>
    <w:p w:rsidR="00177585" w:rsidRPr="00177585" w:rsidRDefault="0028147B" w:rsidP="000D7A00">
      <w:pPr>
        <w:ind w:right="-284" w:firstLine="708"/>
        <w:jc w:val="both"/>
        <w:rPr>
          <w:sz w:val="28"/>
          <w:szCs w:val="28"/>
        </w:rPr>
      </w:pPr>
      <w:r w:rsidRPr="00177585">
        <w:rPr>
          <w:sz w:val="28"/>
          <w:szCs w:val="28"/>
        </w:rPr>
        <w:t>при содействии органов службы</w:t>
      </w:r>
      <w:r w:rsidR="00F23DC8" w:rsidRPr="00177585">
        <w:rPr>
          <w:sz w:val="28"/>
          <w:szCs w:val="28"/>
        </w:rPr>
        <w:t xml:space="preserve"> занятости были трудоустроены </w:t>
      </w:r>
      <w:r w:rsidR="00743AC6">
        <w:rPr>
          <w:sz w:val="28"/>
          <w:szCs w:val="28"/>
        </w:rPr>
        <w:t xml:space="preserve">        </w:t>
      </w:r>
      <w:r w:rsidR="00F23DC8" w:rsidRPr="00177585">
        <w:rPr>
          <w:sz w:val="28"/>
          <w:szCs w:val="28"/>
        </w:rPr>
        <w:t xml:space="preserve">12483 человека, из них 5497 учащихся, желающих работать в свободное </w:t>
      </w:r>
      <w:r w:rsidR="00754253">
        <w:rPr>
          <w:sz w:val="28"/>
          <w:szCs w:val="28"/>
        </w:rPr>
        <w:t xml:space="preserve">          </w:t>
      </w:r>
      <w:r w:rsidR="00F23DC8" w:rsidRPr="00177585">
        <w:rPr>
          <w:sz w:val="28"/>
          <w:szCs w:val="28"/>
        </w:rPr>
        <w:t xml:space="preserve">от учёбы </w:t>
      </w:r>
      <w:r w:rsidRPr="00177585">
        <w:rPr>
          <w:sz w:val="28"/>
          <w:szCs w:val="28"/>
        </w:rPr>
        <w:t>время. Уровень</w:t>
      </w:r>
      <w:r w:rsidR="003C6A0E">
        <w:rPr>
          <w:sz w:val="28"/>
          <w:szCs w:val="28"/>
        </w:rPr>
        <w:t xml:space="preserve"> трудоустройства составил </w:t>
      </w:r>
      <w:r w:rsidR="00F23DC8" w:rsidRPr="00177585">
        <w:rPr>
          <w:sz w:val="28"/>
          <w:szCs w:val="28"/>
        </w:rPr>
        <w:t>70,7</w:t>
      </w:r>
      <w:r w:rsidRPr="00177585">
        <w:rPr>
          <w:sz w:val="28"/>
          <w:szCs w:val="28"/>
        </w:rPr>
        <w:t>% от общего числа граждан, обратившихся в службу занятости за содейст</w:t>
      </w:r>
      <w:r w:rsidR="00F23DC8" w:rsidRPr="00177585">
        <w:rPr>
          <w:sz w:val="28"/>
          <w:szCs w:val="28"/>
        </w:rPr>
        <w:t>вием в поиске подходящей работы.</w:t>
      </w:r>
      <w:r w:rsidR="00177585" w:rsidRPr="00177585">
        <w:rPr>
          <w:sz w:val="28"/>
          <w:szCs w:val="28"/>
        </w:rPr>
        <w:t xml:space="preserve"> При содействии службы занятости профессиональное обучение прошли 1069 безработных граждан, из них трудоустроено </w:t>
      </w:r>
      <w:r w:rsidR="00743AC6">
        <w:rPr>
          <w:sz w:val="28"/>
          <w:szCs w:val="28"/>
        </w:rPr>
        <w:t xml:space="preserve">               </w:t>
      </w:r>
      <w:r w:rsidR="00177585" w:rsidRPr="00177585">
        <w:rPr>
          <w:sz w:val="28"/>
          <w:szCs w:val="28"/>
        </w:rPr>
        <w:t>820 человек. Уровень регистрируемой безработицы по области за 2014 год снизился с 0,52% до 0,46%, коэффициент напряжённости на рынке труда</w:t>
      </w:r>
      <w:r w:rsidR="004914E0">
        <w:rPr>
          <w:sz w:val="28"/>
          <w:szCs w:val="28"/>
        </w:rPr>
        <w:t xml:space="preserve"> </w:t>
      </w:r>
      <w:r w:rsidR="00743AC6" w:rsidRPr="000612D2">
        <w:rPr>
          <w:sz w:val="28"/>
          <w:szCs w:val="28"/>
        </w:rPr>
        <w:t>–</w:t>
      </w:r>
      <w:r w:rsidR="00177585" w:rsidRPr="00177585">
        <w:rPr>
          <w:sz w:val="28"/>
          <w:szCs w:val="28"/>
        </w:rPr>
        <w:t xml:space="preserve"> </w:t>
      </w:r>
      <w:r w:rsidR="006A0820">
        <w:rPr>
          <w:sz w:val="28"/>
          <w:szCs w:val="28"/>
        </w:rPr>
        <w:t xml:space="preserve">       </w:t>
      </w:r>
      <w:r w:rsidR="00177585" w:rsidRPr="00177585">
        <w:rPr>
          <w:sz w:val="28"/>
          <w:szCs w:val="28"/>
        </w:rPr>
        <w:t>с 0,6 до 0,4 единицы.</w:t>
      </w:r>
    </w:p>
    <w:p w:rsidR="00661297" w:rsidRPr="00754253" w:rsidRDefault="00743AC6" w:rsidP="00754253">
      <w:pPr>
        <w:pStyle w:val="a4"/>
        <w:numPr>
          <w:ilvl w:val="0"/>
          <w:numId w:val="5"/>
        </w:numPr>
        <w:ind w:left="0" w:right="-284" w:firstLine="709"/>
        <w:jc w:val="both"/>
        <w:rPr>
          <w:sz w:val="28"/>
          <w:szCs w:val="28"/>
        </w:rPr>
      </w:pPr>
      <w:r w:rsidRPr="00754253">
        <w:rPr>
          <w:sz w:val="28"/>
          <w:szCs w:val="28"/>
        </w:rPr>
        <w:t>Сфера информационно-</w:t>
      </w:r>
      <w:r w:rsidR="00661297" w:rsidRPr="00754253">
        <w:rPr>
          <w:sz w:val="28"/>
          <w:szCs w:val="28"/>
        </w:rPr>
        <w:t>коммуникационных технологий</w:t>
      </w:r>
      <w:r w:rsidR="00754253">
        <w:rPr>
          <w:sz w:val="28"/>
          <w:szCs w:val="28"/>
        </w:rPr>
        <w:t>:</w:t>
      </w:r>
    </w:p>
    <w:p w:rsidR="002167CC" w:rsidRDefault="002167CC" w:rsidP="007E52A2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 w:rsidRPr="002167CC">
        <w:rPr>
          <w:sz w:val="28"/>
          <w:szCs w:val="28"/>
        </w:rPr>
        <w:t>разработана и утверждена распоряжением Правительства Ульяновской области от 11.04.2014 №249-пр концепция «О кластере информационных технологий на территории Ульяновской области»</w:t>
      </w:r>
      <w:r>
        <w:rPr>
          <w:sz w:val="28"/>
          <w:szCs w:val="28"/>
        </w:rPr>
        <w:t>;</w:t>
      </w:r>
    </w:p>
    <w:p w:rsidR="002167CC" w:rsidRPr="00EB1C19" w:rsidRDefault="002167CC" w:rsidP="007E52A2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 w:rsidRPr="00EB1C19">
        <w:rPr>
          <w:sz w:val="28"/>
          <w:szCs w:val="28"/>
        </w:rPr>
        <w:t xml:space="preserve">разработана и утверждена ведомственная целевая программа </w:t>
      </w:r>
      <w:r w:rsidR="00743AC6">
        <w:rPr>
          <w:sz w:val="28"/>
          <w:szCs w:val="28"/>
        </w:rPr>
        <w:t xml:space="preserve">                  </w:t>
      </w:r>
      <w:r w:rsidRPr="00EB1C19">
        <w:rPr>
          <w:sz w:val="28"/>
          <w:szCs w:val="28"/>
        </w:rPr>
        <w:t>по снижению административных барьеров, оптимизации и повышению качества предоставления государственных услуг исполнительными органами государственной власти Ульяновской области и муниципальных услуг органами местного самоуправления муниципальных образований Ульяновской области. В рамках её реализации</w:t>
      </w:r>
      <w:r w:rsidR="004914E0">
        <w:rPr>
          <w:sz w:val="28"/>
          <w:szCs w:val="28"/>
        </w:rPr>
        <w:t>:</w:t>
      </w:r>
    </w:p>
    <w:p w:rsidR="002167CC" w:rsidRPr="00EB1C19" w:rsidRDefault="002167CC" w:rsidP="007E52A2">
      <w:pPr>
        <w:widowControl w:val="0"/>
        <w:autoSpaceDE w:val="0"/>
        <w:autoSpaceDN w:val="0"/>
        <w:adjustRightInd w:val="0"/>
        <w:spacing w:line="233" w:lineRule="auto"/>
        <w:ind w:right="-284" w:firstLine="708"/>
        <w:jc w:val="both"/>
        <w:rPr>
          <w:sz w:val="28"/>
          <w:szCs w:val="28"/>
        </w:rPr>
      </w:pPr>
      <w:r w:rsidRPr="00EB1C19">
        <w:rPr>
          <w:sz w:val="28"/>
          <w:szCs w:val="28"/>
        </w:rPr>
        <w:t>разработан «Региональный портал государственных и муниципальных услуг» (Региональный портал)</w:t>
      </w:r>
      <w:r w:rsidR="00EB1C19" w:rsidRPr="00EB1C19">
        <w:rPr>
          <w:sz w:val="28"/>
          <w:szCs w:val="28"/>
        </w:rPr>
        <w:t>, обеспечивающий доступ граждан в электронной форме к</w:t>
      </w:r>
      <w:r w:rsidRPr="00EB1C19">
        <w:rPr>
          <w:sz w:val="28"/>
          <w:szCs w:val="28"/>
        </w:rPr>
        <w:t xml:space="preserve"> </w:t>
      </w:r>
      <w:r w:rsidR="00EB1C19" w:rsidRPr="00EB1C19">
        <w:rPr>
          <w:sz w:val="28"/>
          <w:szCs w:val="28"/>
        </w:rPr>
        <w:t>70 наиболее востребованным государственным и муниципальным услугам</w:t>
      </w:r>
      <w:r w:rsidRPr="00EB1C19">
        <w:rPr>
          <w:sz w:val="28"/>
          <w:szCs w:val="28"/>
        </w:rPr>
        <w:t>.</w:t>
      </w:r>
      <w:r w:rsidR="00EB1C19" w:rsidRPr="00EB1C19">
        <w:rPr>
          <w:sz w:val="28"/>
          <w:szCs w:val="28"/>
        </w:rPr>
        <w:t xml:space="preserve"> Данна</w:t>
      </w:r>
      <w:r w:rsidR="006F760F">
        <w:rPr>
          <w:sz w:val="28"/>
          <w:szCs w:val="28"/>
        </w:rPr>
        <w:t>я система проходит тестирование;</w:t>
      </w:r>
    </w:p>
    <w:p w:rsidR="00EB1C19" w:rsidRPr="00EB1C19" w:rsidRDefault="00EB1C19" w:rsidP="007E52A2">
      <w:pPr>
        <w:pStyle w:val="a4"/>
        <w:ind w:left="0" w:right="-284" w:firstLine="708"/>
        <w:jc w:val="both"/>
        <w:rPr>
          <w:sz w:val="28"/>
          <w:szCs w:val="28"/>
        </w:rPr>
      </w:pPr>
      <w:r w:rsidRPr="00EB1C19">
        <w:rPr>
          <w:sz w:val="28"/>
          <w:szCs w:val="28"/>
        </w:rPr>
        <w:t xml:space="preserve">изготовлено 3000 </w:t>
      </w:r>
      <w:r>
        <w:rPr>
          <w:sz w:val="28"/>
          <w:szCs w:val="28"/>
        </w:rPr>
        <w:t>универсальных электронных карт (</w:t>
      </w:r>
      <w:r w:rsidR="00754253">
        <w:rPr>
          <w:sz w:val="28"/>
          <w:szCs w:val="28"/>
        </w:rPr>
        <w:t xml:space="preserve">далее </w:t>
      </w:r>
      <w:r w:rsidR="00754253" w:rsidRPr="000612D2">
        <w:rPr>
          <w:sz w:val="28"/>
          <w:szCs w:val="28"/>
        </w:rPr>
        <w:t>–</w:t>
      </w:r>
      <w:r w:rsidR="00754253">
        <w:rPr>
          <w:sz w:val="28"/>
          <w:szCs w:val="28"/>
        </w:rPr>
        <w:t xml:space="preserve"> </w:t>
      </w:r>
      <w:r>
        <w:rPr>
          <w:sz w:val="28"/>
          <w:szCs w:val="28"/>
        </w:rPr>
        <w:t>УЭК),</w:t>
      </w:r>
      <w:r w:rsidRPr="00EB1C1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B1C19">
        <w:rPr>
          <w:sz w:val="28"/>
          <w:szCs w:val="28"/>
        </w:rPr>
        <w:t xml:space="preserve">беспечено обслуживания 4000 УЭК. Подписан регламент взаимодействия </w:t>
      </w:r>
      <w:r w:rsidR="00754253">
        <w:rPr>
          <w:sz w:val="28"/>
          <w:szCs w:val="28"/>
        </w:rPr>
        <w:t xml:space="preserve">между </w:t>
      </w:r>
      <w:r w:rsidRPr="00EB1C19">
        <w:rPr>
          <w:sz w:val="28"/>
          <w:szCs w:val="28"/>
        </w:rPr>
        <w:t>ОГБУ «Электронный Ульяновск» и Ульяновским отделением Сбербанк</w:t>
      </w:r>
      <w:r>
        <w:rPr>
          <w:sz w:val="28"/>
          <w:szCs w:val="28"/>
        </w:rPr>
        <w:t>а</w:t>
      </w:r>
      <w:r w:rsidRPr="00EB1C19">
        <w:rPr>
          <w:sz w:val="28"/>
          <w:szCs w:val="28"/>
        </w:rPr>
        <w:t xml:space="preserve"> России для обеспечения бесперебойного приёма заявлений граждан </w:t>
      </w:r>
      <w:r w:rsidR="00754253">
        <w:rPr>
          <w:sz w:val="28"/>
          <w:szCs w:val="28"/>
        </w:rPr>
        <w:t xml:space="preserve">                    </w:t>
      </w:r>
      <w:r w:rsidRPr="00EB1C19">
        <w:rPr>
          <w:sz w:val="28"/>
          <w:szCs w:val="28"/>
        </w:rPr>
        <w:t xml:space="preserve">и последующей выдачи УЭК. </w:t>
      </w:r>
      <w:r w:rsidR="004914E0">
        <w:rPr>
          <w:sz w:val="28"/>
          <w:szCs w:val="28"/>
        </w:rPr>
        <w:t>О</w:t>
      </w:r>
      <w:r w:rsidRPr="00EB1C19">
        <w:rPr>
          <w:sz w:val="28"/>
          <w:szCs w:val="28"/>
        </w:rPr>
        <w:t>беспечено бесплатное размещение сертификата усиленной квалиф</w:t>
      </w:r>
      <w:r w:rsidR="006F760F">
        <w:rPr>
          <w:sz w:val="28"/>
          <w:szCs w:val="28"/>
        </w:rPr>
        <w:t>ицированной электронной подписи;</w:t>
      </w:r>
    </w:p>
    <w:p w:rsidR="003C6A0E" w:rsidRPr="00464C28" w:rsidRDefault="00464C28" w:rsidP="007E52A2">
      <w:pPr>
        <w:pStyle w:val="a4"/>
        <w:ind w:left="0" w:right="-284" w:firstLine="708"/>
        <w:jc w:val="both"/>
        <w:rPr>
          <w:sz w:val="28"/>
          <w:szCs w:val="28"/>
        </w:rPr>
      </w:pPr>
      <w:r w:rsidRPr="00464C28">
        <w:rPr>
          <w:sz w:val="28"/>
          <w:szCs w:val="28"/>
        </w:rPr>
        <w:t xml:space="preserve">созданы полноценные многофункциональные центры </w:t>
      </w:r>
      <w:proofErr w:type="gramStart"/>
      <w:r w:rsidRPr="00464C28">
        <w:rPr>
          <w:sz w:val="28"/>
          <w:szCs w:val="28"/>
        </w:rPr>
        <w:t>в</w:t>
      </w:r>
      <w:proofErr w:type="gramEnd"/>
      <w:r w:rsidRPr="00464C28">
        <w:rPr>
          <w:sz w:val="28"/>
          <w:szCs w:val="28"/>
        </w:rPr>
        <w:t xml:space="preserve"> </w:t>
      </w:r>
      <w:proofErr w:type="gramStart"/>
      <w:r w:rsidR="00EB1C19" w:rsidRPr="00464C28">
        <w:rPr>
          <w:sz w:val="28"/>
          <w:szCs w:val="28"/>
        </w:rPr>
        <w:t>Заволжском</w:t>
      </w:r>
      <w:proofErr w:type="gramEnd"/>
      <w:r w:rsidR="00EB1C19" w:rsidRPr="00464C28">
        <w:rPr>
          <w:sz w:val="28"/>
          <w:szCs w:val="28"/>
        </w:rPr>
        <w:t xml:space="preserve"> </w:t>
      </w:r>
      <w:r w:rsidR="007E52A2">
        <w:rPr>
          <w:sz w:val="28"/>
          <w:szCs w:val="28"/>
        </w:rPr>
        <w:t xml:space="preserve">        </w:t>
      </w:r>
      <w:r w:rsidRPr="00464C28">
        <w:rPr>
          <w:sz w:val="28"/>
          <w:szCs w:val="28"/>
        </w:rPr>
        <w:t xml:space="preserve">и </w:t>
      </w:r>
      <w:proofErr w:type="spellStart"/>
      <w:r w:rsidRPr="00464C28">
        <w:rPr>
          <w:sz w:val="28"/>
          <w:szCs w:val="28"/>
        </w:rPr>
        <w:t>Засвияжском</w:t>
      </w:r>
      <w:proofErr w:type="spellEnd"/>
      <w:r w:rsidRPr="00464C28">
        <w:rPr>
          <w:sz w:val="28"/>
          <w:szCs w:val="28"/>
        </w:rPr>
        <w:t xml:space="preserve"> </w:t>
      </w:r>
      <w:r w:rsidR="00EB1C19" w:rsidRPr="00464C28">
        <w:rPr>
          <w:sz w:val="28"/>
          <w:szCs w:val="28"/>
        </w:rPr>
        <w:t>район</w:t>
      </w:r>
      <w:r w:rsidRPr="00464C28">
        <w:rPr>
          <w:sz w:val="28"/>
          <w:szCs w:val="28"/>
        </w:rPr>
        <w:t>ах</w:t>
      </w:r>
      <w:r w:rsidR="00EB1C19" w:rsidRPr="00464C28">
        <w:rPr>
          <w:sz w:val="28"/>
          <w:szCs w:val="28"/>
        </w:rPr>
        <w:t xml:space="preserve"> г</w:t>
      </w:r>
      <w:r w:rsidR="00754253">
        <w:rPr>
          <w:sz w:val="28"/>
          <w:szCs w:val="28"/>
        </w:rPr>
        <w:t>.</w:t>
      </w:r>
      <w:r w:rsidR="00EB1C19" w:rsidRPr="00464C28">
        <w:rPr>
          <w:sz w:val="28"/>
          <w:szCs w:val="28"/>
        </w:rPr>
        <w:t xml:space="preserve"> Ульяновск</w:t>
      </w:r>
      <w:r w:rsidRPr="00464C28">
        <w:rPr>
          <w:sz w:val="28"/>
          <w:szCs w:val="28"/>
        </w:rPr>
        <w:t xml:space="preserve">а, в </w:t>
      </w:r>
      <w:r w:rsidR="00EB1C19" w:rsidRPr="00464C28">
        <w:rPr>
          <w:sz w:val="28"/>
          <w:szCs w:val="28"/>
        </w:rPr>
        <w:t>Сурском районе</w:t>
      </w:r>
      <w:r w:rsidRPr="00464C28">
        <w:rPr>
          <w:sz w:val="28"/>
          <w:szCs w:val="28"/>
        </w:rPr>
        <w:t>, в</w:t>
      </w:r>
      <w:r w:rsidR="00EB1C19" w:rsidRPr="00464C28">
        <w:rPr>
          <w:sz w:val="28"/>
          <w:szCs w:val="28"/>
        </w:rPr>
        <w:t xml:space="preserve"> г. Димитровграде, </w:t>
      </w:r>
      <w:r w:rsidR="00754253">
        <w:rPr>
          <w:sz w:val="28"/>
          <w:szCs w:val="28"/>
        </w:rPr>
        <w:t xml:space="preserve">   </w:t>
      </w:r>
      <w:r w:rsidRPr="00464C28">
        <w:rPr>
          <w:sz w:val="28"/>
          <w:szCs w:val="28"/>
        </w:rPr>
        <w:t xml:space="preserve">в </w:t>
      </w:r>
      <w:r w:rsidR="007E52A2">
        <w:rPr>
          <w:sz w:val="28"/>
          <w:szCs w:val="28"/>
        </w:rPr>
        <w:t xml:space="preserve">с. </w:t>
      </w:r>
      <w:r w:rsidRPr="00464C28">
        <w:rPr>
          <w:sz w:val="28"/>
          <w:szCs w:val="28"/>
        </w:rPr>
        <w:t>Нов</w:t>
      </w:r>
      <w:r w:rsidR="007E52A2">
        <w:rPr>
          <w:sz w:val="28"/>
          <w:szCs w:val="28"/>
        </w:rPr>
        <w:t>ая</w:t>
      </w:r>
      <w:r w:rsidRPr="00464C28">
        <w:rPr>
          <w:sz w:val="28"/>
          <w:szCs w:val="28"/>
        </w:rPr>
        <w:t xml:space="preserve"> Малыкл</w:t>
      </w:r>
      <w:r w:rsidR="007E52A2">
        <w:rPr>
          <w:sz w:val="28"/>
          <w:szCs w:val="28"/>
        </w:rPr>
        <w:t>а</w:t>
      </w:r>
      <w:r w:rsidR="006A0820">
        <w:rPr>
          <w:sz w:val="28"/>
          <w:szCs w:val="28"/>
        </w:rPr>
        <w:t xml:space="preserve"> </w:t>
      </w:r>
      <w:proofErr w:type="spellStart"/>
      <w:r w:rsidR="006A0820">
        <w:rPr>
          <w:sz w:val="28"/>
          <w:szCs w:val="28"/>
        </w:rPr>
        <w:t>Новомалыклинского</w:t>
      </w:r>
      <w:proofErr w:type="spellEnd"/>
      <w:r w:rsidR="006A0820">
        <w:rPr>
          <w:sz w:val="28"/>
          <w:szCs w:val="28"/>
        </w:rPr>
        <w:t xml:space="preserve"> района Ульяновской области</w:t>
      </w:r>
      <w:r w:rsidRPr="00464C28">
        <w:rPr>
          <w:sz w:val="28"/>
          <w:szCs w:val="28"/>
        </w:rPr>
        <w:t xml:space="preserve">. </w:t>
      </w:r>
      <w:r w:rsidR="00EB1C19" w:rsidRPr="00464C28">
        <w:rPr>
          <w:sz w:val="28"/>
          <w:szCs w:val="28"/>
        </w:rPr>
        <w:t xml:space="preserve">Открыты 2 удалённых рабочих места в п.г.т. Новая Майна и Мулловка </w:t>
      </w:r>
      <w:proofErr w:type="spellStart"/>
      <w:r w:rsidR="00EB1C19" w:rsidRPr="00464C28">
        <w:rPr>
          <w:sz w:val="28"/>
          <w:szCs w:val="28"/>
        </w:rPr>
        <w:t>Мелекесского</w:t>
      </w:r>
      <w:proofErr w:type="spellEnd"/>
      <w:r w:rsidR="00EB1C19" w:rsidRPr="00464C28">
        <w:rPr>
          <w:sz w:val="28"/>
          <w:szCs w:val="28"/>
        </w:rPr>
        <w:t xml:space="preserve"> района</w:t>
      </w:r>
      <w:r w:rsidR="006A0820">
        <w:rPr>
          <w:sz w:val="28"/>
          <w:szCs w:val="28"/>
        </w:rPr>
        <w:t xml:space="preserve"> Ульяновской области</w:t>
      </w:r>
      <w:r w:rsidR="00EB1C19" w:rsidRPr="00464C28">
        <w:rPr>
          <w:sz w:val="28"/>
          <w:szCs w:val="28"/>
        </w:rPr>
        <w:t>.</w:t>
      </w:r>
      <w:r w:rsidRPr="00464C28">
        <w:rPr>
          <w:sz w:val="28"/>
          <w:szCs w:val="28"/>
        </w:rPr>
        <w:t xml:space="preserve"> Таким образом</w:t>
      </w:r>
      <w:r w:rsidR="007E52A2">
        <w:rPr>
          <w:sz w:val="28"/>
          <w:szCs w:val="28"/>
        </w:rPr>
        <w:t>,</w:t>
      </w:r>
      <w:r w:rsidRPr="00464C28">
        <w:rPr>
          <w:sz w:val="28"/>
          <w:szCs w:val="28"/>
        </w:rPr>
        <w:t xml:space="preserve"> </w:t>
      </w:r>
      <w:proofErr w:type="gramStart"/>
      <w:r w:rsidRPr="00464C28">
        <w:rPr>
          <w:sz w:val="28"/>
          <w:szCs w:val="28"/>
        </w:rPr>
        <w:t>на</w:t>
      </w:r>
      <w:r w:rsidR="00EB1C19" w:rsidRPr="00464C28">
        <w:rPr>
          <w:sz w:val="28"/>
          <w:szCs w:val="28"/>
        </w:rPr>
        <w:t xml:space="preserve"> </w:t>
      </w:r>
      <w:r w:rsidRPr="00464C28">
        <w:rPr>
          <w:sz w:val="28"/>
          <w:szCs w:val="28"/>
        </w:rPr>
        <w:t>конец</w:t>
      </w:r>
      <w:proofErr w:type="gramEnd"/>
      <w:r w:rsidRPr="00464C28">
        <w:rPr>
          <w:sz w:val="28"/>
          <w:szCs w:val="28"/>
        </w:rPr>
        <w:t xml:space="preserve"> 2014 года</w:t>
      </w:r>
      <w:r w:rsidR="00EB1C19" w:rsidRPr="00464C28">
        <w:rPr>
          <w:sz w:val="28"/>
          <w:szCs w:val="28"/>
        </w:rPr>
        <w:t xml:space="preserve"> работа</w:t>
      </w:r>
      <w:r w:rsidRPr="00464C28">
        <w:rPr>
          <w:sz w:val="28"/>
          <w:szCs w:val="28"/>
        </w:rPr>
        <w:t>ли</w:t>
      </w:r>
      <w:r w:rsidR="00EB1C19" w:rsidRPr="00464C28">
        <w:rPr>
          <w:sz w:val="28"/>
          <w:szCs w:val="28"/>
        </w:rPr>
        <w:t xml:space="preserve"> 152 окна приёма заявителей, в том числе 2 удалённых рабочих места.</w:t>
      </w:r>
      <w:r w:rsidRPr="00464C28">
        <w:rPr>
          <w:sz w:val="28"/>
          <w:szCs w:val="28"/>
        </w:rPr>
        <w:t xml:space="preserve"> </w:t>
      </w:r>
      <w:r w:rsidR="00EB1C19" w:rsidRPr="00464C28">
        <w:rPr>
          <w:sz w:val="28"/>
          <w:szCs w:val="28"/>
        </w:rPr>
        <w:t xml:space="preserve">Доля граждан, имеющих доступ к получению государственных </w:t>
      </w:r>
      <w:r w:rsidR="006A0820">
        <w:rPr>
          <w:sz w:val="28"/>
          <w:szCs w:val="28"/>
        </w:rPr>
        <w:t xml:space="preserve">                           </w:t>
      </w:r>
      <w:r w:rsidR="00EB1C19" w:rsidRPr="00464C28">
        <w:rPr>
          <w:sz w:val="28"/>
          <w:szCs w:val="28"/>
        </w:rPr>
        <w:lastRenderedPageBreak/>
        <w:t>и муниципальных услуг по принципу «одного окна» по месту пр</w:t>
      </w:r>
      <w:r w:rsidR="004914E0">
        <w:rPr>
          <w:sz w:val="28"/>
          <w:szCs w:val="28"/>
        </w:rPr>
        <w:t>ебывания, составила 49</w:t>
      </w:r>
      <w:r w:rsidR="00EB1C19" w:rsidRPr="00464C28">
        <w:rPr>
          <w:sz w:val="28"/>
          <w:szCs w:val="28"/>
        </w:rPr>
        <w:t>%.</w:t>
      </w:r>
      <w:r w:rsidR="00754253">
        <w:rPr>
          <w:sz w:val="28"/>
          <w:szCs w:val="28"/>
        </w:rPr>
        <w:t xml:space="preserve"> </w:t>
      </w:r>
      <w:r w:rsidRPr="00464C28">
        <w:rPr>
          <w:sz w:val="28"/>
          <w:szCs w:val="28"/>
        </w:rPr>
        <w:t xml:space="preserve">В целом на базе ОГАУ «МФЦ Ульяновской области» </w:t>
      </w:r>
      <w:r w:rsidR="006A0820">
        <w:rPr>
          <w:sz w:val="28"/>
          <w:szCs w:val="28"/>
        </w:rPr>
        <w:t xml:space="preserve">                </w:t>
      </w:r>
      <w:r w:rsidRPr="00464C28">
        <w:rPr>
          <w:sz w:val="28"/>
          <w:szCs w:val="28"/>
        </w:rPr>
        <w:t>за 2014 год было предоставлено 780223 услуги (с учётом работы удалённых рабочих мест органов и организаций)</w:t>
      </w:r>
      <w:r w:rsidR="006F760F">
        <w:rPr>
          <w:sz w:val="28"/>
          <w:szCs w:val="28"/>
        </w:rPr>
        <w:t>;</w:t>
      </w:r>
    </w:p>
    <w:p w:rsidR="00464C28" w:rsidRDefault="00464C28" w:rsidP="007E52A2">
      <w:pPr>
        <w:ind w:right="-284" w:firstLine="709"/>
        <w:jc w:val="both"/>
        <w:rPr>
          <w:sz w:val="28"/>
          <w:szCs w:val="28"/>
        </w:rPr>
      </w:pPr>
      <w:r w:rsidRPr="00464C28">
        <w:rPr>
          <w:sz w:val="28"/>
          <w:szCs w:val="28"/>
        </w:rPr>
        <w:t xml:space="preserve">начато внедрение типовой ведомственной информационной системы </w:t>
      </w:r>
      <w:r w:rsidR="00754253">
        <w:rPr>
          <w:sz w:val="28"/>
          <w:szCs w:val="28"/>
        </w:rPr>
        <w:t xml:space="preserve">(далее </w:t>
      </w:r>
      <w:r w:rsidR="00754253" w:rsidRPr="000612D2">
        <w:rPr>
          <w:sz w:val="28"/>
          <w:szCs w:val="28"/>
        </w:rPr>
        <w:t>–</w:t>
      </w:r>
      <w:r w:rsidR="00754253">
        <w:rPr>
          <w:sz w:val="28"/>
          <w:szCs w:val="28"/>
        </w:rPr>
        <w:t xml:space="preserve"> </w:t>
      </w:r>
      <w:r w:rsidRPr="00464C28">
        <w:rPr>
          <w:sz w:val="28"/>
          <w:szCs w:val="28"/>
        </w:rPr>
        <w:t xml:space="preserve">ТВИС), выполняющей задачу доставки электронных сообщений </w:t>
      </w:r>
      <w:r w:rsidR="00754253">
        <w:rPr>
          <w:sz w:val="28"/>
          <w:szCs w:val="28"/>
        </w:rPr>
        <w:t xml:space="preserve">          </w:t>
      </w:r>
      <w:r w:rsidRPr="00464C28">
        <w:rPr>
          <w:sz w:val="28"/>
          <w:szCs w:val="28"/>
        </w:rPr>
        <w:t xml:space="preserve">и имеющей возможность адаптации под нужды органа власти в зависимости </w:t>
      </w:r>
      <w:r w:rsidR="007E52A2">
        <w:rPr>
          <w:sz w:val="28"/>
          <w:szCs w:val="28"/>
        </w:rPr>
        <w:t xml:space="preserve">                        </w:t>
      </w:r>
      <w:r w:rsidRPr="00464C28">
        <w:rPr>
          <w:sz w:val="28"/>
          <w:szCs w:val="28"/>
        </w:rPr>
        <w:t xml:space="preserve">от оказываемых услуг. ТВИС развёрнуты в 24 муниципальных образованиях </w:t>
      </w:r>
      <w:r w:rsidR="006F760F">
        <w:rPr>
          <w:sz w:val="28"/>
          <w:szCs w:val="28"/>
        </w:rPr>
        <w:t xml:space="preserve">Ульяновской области </w:t>
      </w:r>
      <w:r w:rsidRPr="00464C28">
        <w:rPr>
          <w:sz w:val="28"/>
          <w:szCs w:val="28"/>
        </w:rPr>
        <w:t xml:space="preserve">и 5 органах </w:t>
      </w:r>
      <w:r w:rsidR="006F760F" w:rsidRPr="00464C28">
        <w:rPr>
          <w:sz w:val="28"/>
          <w:szCs w:val="28"/>
        </w:rPr>
        <w:t>исполнительн</w:t>
      </w:r>
      <w:r w:rsidR="006F760F">
        <w:rPr>
          <w:sz w:val="28"/>
          <w:szCs w:val="28"/>
        </w:rPr>
        <w:t>ой</w:t>
      </w:r>
      <w:r w:rsidR="006F760F" w:rsidRPr="00464C28">
        <w:rPr>
          <w:sz w:val="28"/>
          <w:szCs w:val="28"/>
        </w:rPr>
        <w:t xml:space="preserve"> </w:t>
      </w:r>
      <w:r w:rsidRPr="00464C28">
        <w:rPr>
          <w:sz w:val="28"/>
          <w:szCs w:val="28"/>
        </w:rPr>
        <w:t>государственной власти Ульяновской области. Система переведена в опытную эксплуатацию</w:t>
      </w:r>
      <w:r w:rsidR="004914E0">
        <w:rPr>
          <w:sz w:val="28"/>
          <w:szCs w:val="28"/>
        </w:rPr>
        <w:t>;</w:t>
      </w:r>
    </w:p>
    <w:p w:rsidR="00464C28" w:rsidRPr="0040129E" w:rsidRDefault="0040129E" w:rsidP="007E52A2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64C28" w:rsidRPr="0040129E">
        <w:rPr>
          <w:sz w:val="28"/>
          <w:szCs w:val="28"/>
        </w:rPr>
        <w:t xml:space="preserve">рганизовано подключение </w:t>
      </w:r>
      <w:r w:rsidR="00754253">
        <w:rPr>
          <w:sz w:val="28"/>
          <w:szCs w:val="28"/>
        </w:rPr>
        <w:t>органов исполнительной государственной власти</w:t>
      </w:r>
      <w:r w:rsidR="00464C28" w:rsidRPr="0040129E">
        <w:rPr>
          <w:sz w:val="28"/>
          <w:szCs w:val="28"/>
        </w:rPr>
        <w:t xml:space="preserve"> </w:t>
      </w:r>
      <w:r w:rsidR="00754253">
        <w:rPr>
          <w:sz w:val="28"/>
          <w:szCs w:val="28"/>
        </w:rPr>
        <w:t xml:space="preserve">(далее </w:t>
      </w:r>
      <w:r w:rsidR="00754253" w:rsidRPr="000612D2">
        <w:rPr>
          <w:sz w:val="28"/>
          <w:szCs w:val="28"/>
        </w:rPr>
        <w:t>–</w:t>
      </w:r>
      <w:r w:rsidR="00754253">
        <w:rPr>
          <w:sz w:val="28"/>
          <w:szCs w:val="28"/>
        </w:rPr>
        <w:t xml:space="preserve"> ИОГВ) </w:t>
      </w:r>
      <w:r w:rsidR="00464C28" w:rsidRPr="0040129E">
        <w:rPr>
          <w:sz w:val="28"/>
          <w:szCs w:val="28"/>
        </w:rPr>
        <w:t xml:space="preserve">и </w:t>
      </w:r>
      <w:r w:rsidR="00754253">
        <w:rPr>
          <w:sz w:val="28"/>
          <w:szCs w:val="28"/>
        </w:rPr>
        <w:t xml:space="preserve">органов местного самоуправления (далее </w:t>
      </w:r>
      <w:r w:rsidR="00754253" w:rsidRPr="000612D2">
        <w:rPr>
          <w:sz w:val="28"/>
          <w:szCs w:val="28"/>
        </w:rPr>
        <w:t>–</w:t>
      </w:r>
      <w:r w:rsidR="00754253">
        <w:rPr>
          <w:sz w:val="28"/>
          <w:szCs w:val="28"/>
        </w:rPr>
        <w:t xml:space="preserve"> ОМСУ) муниципальных образований</w:t>
      </w:r>
      <w:r w:rsidR="00464C28" w:rsidRPr="0040129E">
        <w:rPr>
          <w:sz w:val="28"/>
          <w:szCs w:val="28"/>
        </w:rPr>
        <w:t xml:space="preserve"> Ульяновской области к государственной информационной системе «О государств</w:t>
      </w:r>
      <w:r w:rsidRPr="0040129E">
        <w:rPr>
          <w:sz w:val="28"/>
          <w:szCs w:val="28"/>
        </w:rPr>
        <w:t>енных и муниципальных платежах» (</w:t>
      </w:r>
      <w:r w:rsidR="00754253">
        <w:rPr>
          <w:sz w:val="28"/>
          <w:szCs w:val="28"/>
        </w:rPr>
        <w:t xml:space="preserve">далее </w:t>
      </w:r>
      <w:r w:rsidR="00754253" w:rsidRPr="000612D2">
        <w:rPr>
          <w:sz w:val="28"/>
          <w:szCs w:val="28"/>
        </w:rPr>
        <w:t>–</w:t>
      </w:r>
      <w:r w:rsidR="00754253">
        <w:rPr>
          <w:sz w:val="28"/>
          <w:szCs w:val="28"/>
        </w:rPr>
        <w:t xml:space="preserve"> </w:t>
      </w:r>
      <w:r w:rsidR="00464C28" w:rsidRPr="0040129E">
        <w:rPr>
          <w:sz w:val="28"/>
          <w:szCs w:val="28"/>
        </w:rPr>
        <w:t>ГИС ГМП</w:t>
      </w:r>
      <w:r w:rsidRPr="0040129E">
        <w:rPr>
          <w:sz w:val="28"/>
          <w:szCs w:val="28"/>
        </w:rPr>
        <w:t>)</w:t>
      </w:r>
      <w:r w:rsidR="007E52A2">
        <w:rPr>
          <w:sz w:val="28"/>
          <w:szCs w:val="28"/>
        </w:rPr>
        <w:t>;</w:t>
      </w:r>
    </w:p>
    <w:p w:rsidR="00464C28" w:rsidRPr="0040129E" w:rsidRDefault="00582410" w:rsidP="007E52A2">
      <w:pPr>
        <w:pStyle w:val="a4"/>
        <w:ind w:left="0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64C28" w:rsidRPr="0040129E">
        <w:rPr>
          <w:sz w:val="28"/>
          <w:szCs w:val="28"/>
        </w:rPr>
        <w:t xml:space="preserve"> концу </w:t>
      </w:r>
      <w:r w:rsidR="0040129E" w:rsidRPr="0040129E">
        <w:rPr>
          <w:sz w:val="28"/>
          <w:szCs w:val="28"/>
        </w:rPr>
        <w:t>2014</w:t>
      </w:r>
      <w:r w:rsidR="00464C28" w:rsidRPr="0040129E">
        <w:rPr>
          <w:sz w:val="28"/>
          <w:szCs w:val="28"/>
        </w:rPr>
        <w:t xml:space="preserve"> года</w:t>
      </w:r>
      <w:r w:rsidR="00754253">
        <w:rPr>
          <w:sz w:val="28"/>
          <w:szCs w:val="28"/>
        </w:rPr>
        <w:t>,</w:t>
      </w:r>
      <w:r w:rsidR="00464C28" w:rsidRPr="0040129E">
        <w:rPr>
          <w:sz w:val="28"/>
          <w:szCs w:val="28"/>
        </w:rPr>
        <w:t xml:space="preserve"> согласно отч</w:t>
      </w:r>
      <w:r w:rsidR="004914E0">
        <w:rPr>
          <w:sz w:val="28"/>
          <w:szCs w:val="28"/>
        </w:rPr>
        <w:t>ё</w:t>
      </w:r>
      <w:r w:rsidR="00464C28" w:rsidRPr="0040129E">
        <w:rPr>
          <w:sz w:val="28"/>
          <w:szCs w:val="28"/>
        </w:rPr>
        <w:t>ту Федерального казначейства</w:t>
      </w:r>
      <w:r w:rsidR="00754253">
        <w:rPr>
          <w:sz w:val="28"/>
          <w:szCs w:val="28"/>
        </w:rPr>
        <w:t>,</w:t>
      </w:r>
      <w:r w:rsidR="00464C28" w:rsidRPr="0040129E">
        <w:rPr>
          <w:sz w:val="28"/>
          <w:szCs w:val="28"/>
        </w:rPr>
        <w:t xml:space="preserve"> Ульяновская область </w:t>
      </w:r>
      <w:r w:rsidR="006F760F">
        <w:rPr>
          <w:sz w:val="28"/>
          <w:szCs w:val="28"/>
        </w:rPr>
        <w:t>вошла</w:t>
      </w:r>
      <w:r w:rsidR="00464C28" w:rsidRPr="0040129E">
        <w:rPr>
          <w:sz w:val="28"/>
          <w:szCs w:val="28"/>
        </w:rPr>
        <w:t xml:space="preserve"> в число регионов, где до 20% администраторов начислений осуществляют реальное взаимодействие с ГИС ГМП (т.е. передачу реальных данных). </w:t>
      </w:r>
      <w:proofErr w:type="gramStart"/>
      <w:r w:rsidR="00464C28" w:rsidRPr="0040129E">
        <w:rPr>
          <w:sz w:val="28"/>
          <w:szCs w:val="28"/>
        </w:rPr>
        <w:t xml:space="preserve">При этом на настоящий момент завершили тестирование </w:t>
      </w:r>
      <w:r w:rsidR="007E52A2">
        <w:rPr>
          <w:sz w:val="28"/>
          <w:szCs w:val="28"/>
        </w:rPr>
        <w:t xml:space="preserve">     </w:t>
      </w:r>
      <w:r w:rsidR="00464C28" w:rsidRPr="0040129E">
        <w:rPr>
          <w:sz w:val="28"/>
          <w:szCs w:val="28"/>
        </w:rPr>
        <w:t>и готовы взаимодействовать с ГИС ГМП 53% администраторов начислений.</w:t>
      </w:r>
      <w:proofErr w:type="gramEnd"/>
      <w:r w:rsidR="00464C28" w:rsidRPr="0040129E">
        <w:rPr>
          <w:sz w:val="28"/>
          <w:szCs w:val="28"/>
        </w:rPr>
        <w:t xml:space="preserve"> Всего администраторов начислений в Ульяновско</w:t>
      </w:r>
      <w:r w:rsidR="004914E0">
        <w:rPr>
          <w:sz w:val="28"/>
          <w:szCs w:val="28"/>
        </w:rPr>
        <w:t>й области более 1</w:t>
      </w:r>
      <w:r w:rsidR="006F760F">
        <w:rPr>
          <w:sz w:val="28"/>
          <w:szCs w:val="28"/>
        </w:rPr>
        <w:t>100</w:t>
      </w:r>
      <w:r w:rsidR="004914E0">
        <w:rPr>
          <w:sz w:val="28"/>
          <w:szCs w:val="28"/>
        </w:rPr>
        <w:t xml:space="preserve"> единиц;</w:t>
      </w:r>
    </w:p>
    <w:p w:rsidR="00661297" w:rsidRDefault="0040129E" w:rsidP="000D7A00">
      <w:pPr>
        <w:pStyle w:val="a4"/>
        <w:ind w:left="0" w:right="-284" w:firstLine="709"/>
        <w:jc w:val="both"/>
        <w:rPr>
          <w:bCs/>
          <w:sz w:val="28"/>
          <w:szCs w:val="28"/>
        </w:rPr>
      </w:pPr>
      <w:r w:rsidRPr="0040129E">
        <w:rPr>
          <w:sz w:val="28"/>
          <w:szCs w:val="28"/>
        </w:rPr>
        <w:t xml:space="preserve">проводились мероприятия, направленные на популяризацию </w:t>
      </w:r>
      <w:r w:rsidRPr="0040129E">
        <w:rPr>
          <w:bCs/>
          <w:sz w:val="28"/>
          <w:szCs w:val="28"/>
        </w:rPr>
        <w:t xml:space="preserve">ИКТ, выявление инициативной и талантливой молодёжи, создание кадрового резерва молодых специалистов в сфере </w:t>
      </w:r>
      <w:proofErr w:type="spellStart"/>
      <w:r w:rsidRPr="0040129E">
        <w:rPr>
          <w:bCs/>
          <w:sz w:val="28"/>
          <w:szCs w:val="28"/>
        </w:rPr>
        <w:t>ИТ-технологий</w:t>
      </w:r>
      <w:proofErr w:type="spellEnd"/>
      <w:r w:rsidRPr="0040129E">
        <w:rPr>
          <w:bCs/>
          <w:sz w:val="28"/>
          <w:szCs w:val="28"/>
        </w:rPr>
        <w:t xml:space="preserve">, поддержку выпускников </w:t>
      </w:r>
      <w:r w:rsidR="00582410">
        <w:rPr>
          <w:bCs/>
          <w:sz w:val="28"/>
          <w:szCs w:val="28"/>
        </w:rPr>
        <w:t xml:space="preserve">          </w:t>
      </w:r>
      <w:r w:rsidRPr="0040129E">
        <w:rPr>
          <w:bCs/>
          <w:sz w:val="28"/>
          <w:szCs w:val="28"/>
        </w:rPr>
        <w:t>и учащихся технических специальностей, повышение престижа профессии ИТ-специалиста.</w:t>
      </w:r>
    </w:p>
    <w:p w:rsidR="00661297" w:rsidRPr="007E52A2" w:rsidRDefault="007E52A2" w:rsidP="007E52A2">
      <w:pPr>
        <w:ind w:left="709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IX. </w:t>
      </w:r>
      <w:r w:rsidR="00661297" w:rsidRPr="007E52A2">
        <w:rPr>
          <w:sz w:val="28"/>
          <w:szCs w:val="28"/>
        </w:rPr>
        <w:t>Блок здравоохранения</w:t>
      </w:r>
      <w:r w:rsidR="00582410">
        <w:rPr>
          <w:sz w:val="28"/>
          <w:szCs w:val="28"/>
        </w:rPr>
        <w:t>:</w:t>
      </w:r>
    </w:p>
    <w:p w:rsidR="003F5310" w:rsidRPr="001A3940" w:rsidRDefault="003F5310" w:rsidP="000D7A00">
      <w:pPr>
        <w:ind w:right="-284" w:firstLine="708"/>
        <w:jc w:val="both"/>
        <w:rPr>
          <w:sz w:val="28"/>
          <w:szCs w:val="28"/>
        </w:rPr>
      </w:pPr>
      <w:r w:rsidRPr="001A3940">
        <w:rPr>
          <w:sz w:val="28"/>
          <w:szCs w:val="28"/>
        </w:rPr>
        <w:t>проводились мероприятия по совершенствованию системы оплаты труда медицинских работников медицинских организаций, находящихся в ведении Ульяновской области</w:t>
      </w:r>
      <w:r w:rsidR="001A3940" w:rsidRPr="001A3940">
        <w:rPr>
          <w:sz w:val="28"/>
          <w:szCs w:val="28"/>
        </w:rPr>
        <w:t>. С</w:t>
      </w:r>
      <w:r w:rsidRPr="001A3940">
        <w:rPr>
          <w:sz w:val="28"/>
          <w:szCs w:val="28"/>
        </w:rPr>
        <w:t xml:space="preserve">редняя заработная плата </w:t>
      </w:r>
      <w:r w:rsidR="001A3940" w:rsidRPr="001A3940">
        <w:rPr>
          <w:sz w:val="28"/>
          <w:szCs w:val="28"/>
        </w:rPr>
        <w:t>з</w:t>
      </w:r>
      <w:r w:rsidRPr="001A3940">
        <w:rPr>
          <w:sz w:val="28"/>
          <w:szCs w:val="28"/>
        </w:rPr>
        <w:t xml:space="preserve">а 2014 год в отрасли здравоохранения </w:t>
      </w:r>
      <w:r w:rsidR="001A3940" w:rsidRPr="001A3940">
        <w:rPr>
          <w:sz w:val="28"/>
          <w:szCs w:val="28"/>
        </w:rPr>
        <w:t>составила 17396 рублей</w:t>
      </w:r>
      <w:r w:rsidRPr="001A3940">
        <w:rPr>
          <w:sz w:val="28"/>
          <w:szCs w:val="28"/>
        </w:rPr>
        <w:t xml:space="preserve"> (рост на 6,7% к 2013 году), средняя заработная плата врачей составила 29723 рубля (рост 4,7%), среднего медицинского персонала </w:t>
      </w:r>
      <w:r w:rsidR="00AF345E" w:rsidRPr="000612D2">
        <w:rPr>
          <w:sz w:val="28"/>
          <w:szCs w:val="28"/>
        </w:rPr>
        <w:t>–</w:t>
      </w:r>
      <w:r w:rsidRPr="001A3940">
        <w:rPr>
          <w:sz w:val="28"/>
          <w:szCs w:val="28"/>
        </w:rPr>
        <w:t xml:space="preserve"> 17234 рубля (рост 7,2%</w:t>
      </w:r>
      <w:r w:rsidR="001A3940" w:rsidRPr="001A3940">
        <w:rPr>
          <w:sz w:val="28"/>
          <w:szCs w:val="28"/>
        </w:rPr>
        <w:t>),</w:t>
      </w:r>
      <w:r w:rsidRPr="001A3940">
        <w:rPr>
          <w:sz w:val="28"/>
          <w:szCs w:val="28"/>
        </w:rPr>
        <w:t xml:space="preserve"> младшего медицинского персонала </w:t>
      </w:r>
      <w:r w:rsidR="00AF345E" w:rsidRPr="000612D2">
        <w:rPr>
          <w:sz w:val="28"/>
          <w:szCs w:val="28"/>
        </w:rPr>
        <w:t>–</w:t>
      </w:r>
      <w:r w:rsidR="001A3940" w:rsidRPr="001A3940">
        <w:rPr>
          <w:sz w:val="28"/>
          <w:szCs w:val="28"/>
        </w:rPr>
        <w:t xml:space="preserve"> 10327 рублей</w:t>
      </w:r>
      <w:r w:rsidRPr="001A3940">
        <w:rPr>
          <w:sz w:val="28"/>
          <w:szCs w:val="28"/>
        </w:rPr>
        <w:t xml:space="preserve"> </w:t>
      </w:r>
      <w:r w:rsidR="001A3940" w:rsidRPr="001A3940">
        <w:rPr>
          <w:sz w:val="28"/>
          <w:szCs w:val="28"/>
        </w:rPr>
        <w:t>(рост</w:t>
      </w:r>
      <w:r w:rsidRPr="001A3940">
        <w:rPr>
          <w:sz w:val="28"/>
          <w:szCs w:val="28"/>
        </w:rPr>
        <w:t xml:space="preserve"> 12,4%</w:t>
      </w:r>
      <w:r w:rsidR="001A3940" w:rsidRPr="001A3940">
        <w:rPr>
          <w:sz w:val="28"/>
          <w:szCs w:val="28"/>
        </w:rPr>
        <w:t>)</w:t>
      </w:r>
      <w:r w:rsidR="006F760F">
        <w:rPr>
          <w:sz w:val="28"/>
          <w:szCs w:val="28"/>
        </w:rPr>
        <w:t>;</w:t>
      </w:r>
      <w:r w:rsidRPr="001A3940">
        <w:rPr>
          <w:sz w:val="28"/>
          <w:szCs w:val="28"/>
        </w:rPr>
        <w:t xml:space="preserve"> </w:t>
      </w:r>
    </w:p>
    <w:p w:rsidR="001A3940" w:rsidRPr="00B307CF" w:rsidRDefault="001A3940" w:rsidP="000D7A00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07CF">
        <w:rPr>
          <w:rFonts w:ascii="Times New Roman" w:hAnsi="Times New Roman" w:cs="Times New Roman"/>
          <w:sz w:val="28"/>
          <w:szCs w:val="28"/>
        </w:rPr>
        <w:t>открыты отделения кардиологии с палатами интенсивной терапии для оказания помощи больным</w:t>
      </w:r>
      <w:r w:rsidR="00B307CF">
        <w:rPr>
          <w:rFonts w:ascii="Times New Roman" w:hAnsi="Times New Roman" w:cs="Times New Roman"/>
          <w:sz w:val="28"/>
          <w:szCs w:val="28"/>
        </w:rPr>
        <w:t xml:space="preserve"> с сосудистыми заболеваниями в </w:t>
      </w:r>
      <w:r w:rsidRPr="00B307CF">
        <w:rPr>
          <w:rFonts w:ascii="Times New Roman" w:hAnsi="Times New Roman" w:cs="Times New Roman"/>
          <w:sz w:val="28"/>
          <w:szCs w:val="28"/>
        </w:rPr>
        <w:t>г.</w:t>
      </w:r>
      <w:r w:rsidR="00AF345E">
        <w:rPr>
          <w:rFonts w:ascii="Times New Roman" w:hAnsi="Times New Roman" w:cs="Times New Roman"/>
          <w:sz w:val="28"/>
          <w:szCs w:val="28"/>
        </w:rPr>
        <w:t xml:space="preserve"> </w:t>
      </w:r>
      <w:r w:rsidRPr="00B307CF">
        <w:rPr>
          <w:rFonts w:ascii="Times New Roman" w:hAnsi="Times New Roman" w:cs="Times New Roman"/>
          <w:sz w:val="28"/>
          <w:szCs w:val="28"/>
        </w:rPr>
        <w:t xml:space="preserve">Димитровграде </w:t>
      </w:r>
      <w:r w:rsidR="006A0820"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AF345E">
        <w:rPr>
          <w:rFonts w:ascii="Times New Roman" w:hAnsi="Times New Roman" w:cs="Times New Roman"/>
          <w:sz w:val="28"/>
          <w:szCs w:val="28"/>
        </w:rPr>
        <w:t xml:space="preserve"> </w:t>
      </w:r>
      <w:r w:rsidRPr="00B307CF">
        <w:rPr>
          <w:rFonts w:ascii="Times New Roman" w:hAnsi="Times New Roman" w:cs="Times New Roman"/>
          <w:sz w:val="28"/>
          <w:szCs w:val="28"/>
        </w:rPr>
        <w:t xml:space="preserve">и на базе ГУЗ </w:t>
      </w:r>
      <w:r w:rsidR="0058241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307CF">
        <w:rPr>
          <w:rFonts w:ascii="Times New Roman" w:hAnsi="Times New Roman" w:cs="Times New Roman"/>
          <w:sz w:val="28"/>
          <w:szCs w:val="28"/>
        </w:rPr>
        <w:t>Павловская</w:t>
      </w:r>
      <w:proofErr w:type="gramEnd"/>
      <w:r w:rsidRPr="00B307CF">
        <w:rPr>
          <w:rFonts w:ascii="Times New Roman" w:hAnsi="Times New Roman" w:cs="Times New Roman"/>
          <w:sz w:val="28"/>
          <w:szCs w:val="28"/>
        </w:rPr>
        <w:t xml:space="preserve"> ЦРБ</w:t>
      </w:r>
      <w:r w:rsidR="00582410">
        <w:rPr>
          <w:rFonts w:ascii="Times New Roman" w:hAnsi="Times New Roman" w:cs="Times New Roman"/>
          <w:sz w:val="28"/>
          <w:szCs w:val="28"/>
        </w:rPr>
        <w:t>»</w:t>
      </w:r>
      <w:r w:rsidR="004914E0">
        <w:rPr>
          <w:rFonts w:ascii="Times New Roman" w:hAnsi="Times New Roman" w:cs="Times New Roman"/>
          <w:sz w:val="28"/>
          <w:szCs w:val="28"/>
        </w:rPr>
        <w:t>.</w:t>
      </w:r>
      <w:r w:rsidRPr="00B307CF">
        <w:rPr>
          <w:rFonts w:ascii="Times New Roman" w:hAnsi="Times New Roman" w:cs="Times New Roman"/>
          <w:sz w:val="28"/>
          <w:szCs w:val="28"/>
        </w:rPr>
        <w:t xml:space="preserve"> В государственных учреждениях здравоохранения открыто 24 кабинета первичной и вторичной профил</w:t>
      </w:r>
      <w:r w:rsidR="00B307CF">
        <w:rPr>
          <w:rFonts w:ascii="Times New Roman" w:hAnsi="Times New Roman" w:cs="Times New Roman"/>
          <w:sz w:val="28"/>
          <w:szCs w:val="28"/>
        </w:rPr>
        <w:t xml:space="preserve">актики сосудистых заболеваний, </w:t>
      </w:r>
      <w:r w:rsidRPr="00B307CF">
        <w:rPr>
          <w:rFonts w:ascii="Times New Roman" w:hAnsi="Times New Roman" w:cs="Times New Roman"/>
          <w:sz w:val="28"/>
          <w:szCs w:val="28"/>
        </w:rPr>
        <w:t>оснащённых систе</w:t>
      </w:r>
      <w:r w:rsidR="00B307CF">
        <w:rPr>
          <w:rFonts w:ascii="Times New Roman" w:hAnsi="Times New Roman" w:cs="Times New Roman"/>
          <w:sz w:val="28"/>
          <w:szCs w:val="28"/>
        </w:rPr>
        <w:t xml:space="preserve">мами суточного </w:t>
      </w:r>
      <w:proofErr w:type="spellStart"/>
      <w:r w:rsidR="00B307CF"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 w:rsidR="00B307CF">
        <w:rPr>
          <w:rFonts w:ascii="Times New Roman" w:hAnsi="Times New Roman" w:cs="Times New Roman"/>
          <w:sz w:val="28"/>
          <w:szCs w:val="28"/>
        </w:rPr>
        <w:t xml:space="preserve"> </w:t>
      </w:r>
      <w:r w:rsidRPr="00B307CF">
        <w:rPr>
          <w:rFonts w:ascii="Times New Roman" w:hAnsi="Times New Roman" w:cs="Times New Roman"/>
          <w:sz w:val="28"/>
          <w:szCs w:val="28"/>
        </w:rPr>
        <w:t>артериального давления и сердеч</w:t>
      </w:r>
      <w:r w:rsidR="004914E0">
        <w:rPr>
          <w:rFonts w:ascii="Times New Roman" w:hAnsi="Times New Roman" w:cs="Times New Roman"/>
          <w:sz w:val="28"/>
          <w:szCs w:val="28"/>
        </w:rPr>
        <w:t>ной деятельности (системы СМАД);</w:t>
      </w:r>
    </w:p>
    <w:p w:rsidR="00B307CF" w:rsidRDefault="00CF0A56" w:rsidP="000D7A00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у</w:t>
      </w:r>
      <w:r w:rsidRPr="00B307CF">
        <w:rPr>
          <w:rStyle w:val="a8"/>
          <w:color w:val="000000"/>
          <w:sz w:val="28"/>
          <w:szCs w:val="28"/>
        </w:rPr>
        <w:t>частие в Национальной программе по совершенствованию онкологической помощи населению</w:t>
      </w:r>
      <w:r w:rsidRPr="00B30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способствовали </w:t>
      </w:r>
      <w:r w:rsidRPr="00B307CF">
        <w:rPr>
          <w:rStyle w:val="a8"/>
          <w:color w:val="000000"/>
          <w:sz w:val="28"/>
          <w:szCs w:val="28"/>
        </w:rPr>
        <w:t>улучш</w:t>
      </w:r>
      <w:r>
        <w:rPr>
          <w:rStyle w:val="a8"/>
          <w:color w:val="000000"/>
          <w:sz w:val="28"/>
          <w:szCs w:val="28"/>
        </w:rPr>
        <w:t>ению</w:t>
      </w:r>
      <w:r w:rsidRPr="00B307CF">
        <w:rPr>
          <w:rStyle w:val="a8"/>
          <w:color w:val="000000"/>
          <w:sz w:val="28"/>
          <w:szCs w:val="28"/>
        </w:rPr>
        <w:t xml:space="preserve"> ряд</w:t>
      </w:r>
      <w:r>
        <w:rPr>
          <w:rStyle w:val="a8"/>
          <w:color w:val="000000"/>
          <w:sz w:val="28"/>
          <w:szCs w:val="28"/>
        </w:rPr>
        <w:t>а</w:t>
      </w:r>
      <w:r w:rsidRPr="00B307CF">
        <w:rPr>
          <w:rStyle w:val="a8"/>
          <w:color w:val="000000"/>
          <w:sz w:val="28"/>
          <w:szCs w:val="28"/>
        </w:rPr>
        <w:t xml:space="preserve"> качественных показателей: 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доля взрослого населения </w:t>
      </w:r>
      <w:r w:rsidRPr="00B307CF">
        <w:rPr>
          <w:rStyle w:val="a8"/>
          <w:rFonts w:eastAsia="Calibri"/>
          <w:color w:val="000000"/>
          <w:sz w:val="28"/>
          <w:szCs w:val="28"/>
        </w:rPr>
        <w:t>Ульяновской области</w:t>
      </w:r>
      <w:r>
        <w:rPr>
          <w:rStyle w:val="a8"/>
          <w:rFonts w:eastAsia="Calibri"/>
          <w:color w:val="000000"/>
          <w:sz w:val="28"/>
          <w:szCs w:val="28"/>
        </w:rPr>
        <w:t>,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lastRenderedPageBreak/>
        <w:t>охвачен</w:t>
      </w:r>
      <w:r>
        <w:rPr>
          <w:rStyle w:val="21"/>
          <w:rFonts w:ascii="Times New Roman" w:hAnsi="Times New Roman" w:cs="Times New Roman"/>
          <w:b w:val="0"/>
          <w:sz w:val="28"/>
          <w:szCs w:val="28"/>
        </w:rPr>
        <w:t>н</w:t>
      </w:r>
      <w:r w:rsidR="00AF345E">
        <w:rPr>
          <w:rStyle w:val="21"/>
          <w:rFonts w:ascii="Times New Roman" w:hAnsi="Times New Roman" w:cs="Times New Roman"/>
          <w:b w:val="0"/>
          <w:sz w:val="28"/>
          <w:szCs w:val="28"/>
        </w:rPr>
        <w:t>ого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профилактическими осмотрами</w:t>
      </w:r>
      <w:r>
        <w:rPr>
          <w:rStyle w:val="21"/>
          <w:rFonts w:ascii="Times New Roman" w:hAnsi="Times New Roman" w:cs="Times New Roman"/>
          <w:b w:val="0"/>
          <w:sz w:val="28"/>
          <w:szCs w:val="28"/>
        </w:rPr>
        <w:t>,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21"/>
          <w:rFonts w:ascii="Times New Roman" w:hAnsi="Times New Roman" w:cs="Times New Roman"/>
          <w:b w:val="0"/>
          <w:sz w:val="28"/>
          <w:szCs w:val="28"/>
        </w:rPr>
        <w:t>у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величена </w:t>
      </w:r>
      <w:r>
        <w:rPr>
          <w:rStyle w:val="21"/>
          <w:rFonts w:ascii="Times New Roman" w:hAnsi="Times New Roman" w:cs="Times New Roman"/>
          <w:b w:val="0"/>
          <w:sz w:val="28"/>
          <w:szCs w:val="28"/>
        </w:rPr>
        <w:t>до</w:t>
      </w:r>
      <w:r w:rsidRPr="00B307CF"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 85,8%</w:t>
      </w:r>
      <w:r>
        <w:rPr>
          <w:rStyle w:val="21"/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307CF">
        <w:rPr>
          <w:rStyle w:val="a8"/>
          <w:color w:val="000000"/>
          <w:sz w:val="28"/>
          <w:szCs w:val="28"/>
        </w:rPr>
        <w:t>у</w:t>
      </w:r>
      <w:r w:rsidRPr="00B307CF">
        <w:rPr>
          <w:rFonts w:ascii="Times New Roman" w:hAnsi="Times New Roman" w:cs="Times New Roman"/>
          <w:sz w:val="28"/>
          <w:szCs w:val="28"/>
        </w:rPr>
        <w:t xml:space="preserve">величился уровень выживаемости больных онкологическими заболеваниями, одногодичная летальность по сравнению с 2013 </w:t>
      </w:r>
      <w:r w:rsidR="00AF345E">
        <w:rPr>
          <w:rFonts w:ascii="Times New Roman" w:hAnsi="Times New Roman" w:cs="Times New Roman"/>
          <w:sz w:val="28"/>
          <w:szCs w:val="28"/>
        </w:rPr>
        <w:t xml:space="preserve">годом снизилась с 30,6% </w:t>
      </w:r>
      <w:r w:rsidR="00582410">
        <w:rPr>
          <w:rFonts w:ascii="Times New Roman" w:hAnsi="Times New Roman" w:cs="Times New Roman"/>
          <w:sz w:val="28"/>
          <w:szCs w:val="28"/>
        </w:rPr>
        <w:t xml:space="preserve">        </w:t>
      </w:r>
      <w:r w:rsidR="00AF345E">
        <w:rPr>
          <w:rFonts w:ascii="Times New Roman" w:hAnsi="Times New Roman" w:cs="Times New Roman"/>
          <w:sz w:val="28"/>
          <w:szCs w:val="28"/>
        </w:rPr>
        <w:t>до 29,8</w:t>
      </w:r>
      <w:r w:rsidRPr="00B307CF">
        <w:rPr>
          <w:rFonts w:ascii="Times New Roman" w:hAnsi="Times New Roman" w:cs="Times New Roman"/>
          <w:sz w:val="28"/>
          <w:szCs w:val="28"/>
        </w:rPr>
        <w:t>%</w:t>
      </w:r>
      <w:r w:rsidR="00E22D83">
        <w:rPr>
          <w:rFonts w:ascii="Times New Roman" w:hAnsi="Times New Roman" w:cs="Times New Roman"/>
          <w:sz w:val="28"/>
          <w:szCs w:val="28"/>
        </w:rPr>
        <w:t>;</w:t>
      </w:r>
      <w:r w:rsidR="00B307CF" w:rsidRPr="00B307CF">
        <w:rPr>
          <w:rStyle w:val="a8"/>
          <w:color w:val="000000"/>
          <w:sz w:val="28"/>
          <w:szCs w:val="28"/>
        </w:rPr>
        <w:t xml:space="preserve"> </w:t>
      </w:r>
    </w:p>
    <w:p w:rsidR="008C0848" w:rsidRDefault="008C0848" w:rsidP="000D7A00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848">
        <w:rPr>
          <w:rFonts w:ascii="Times New Roman" w:hAnsi="Times New Roman" w:cs="Times New Roman"/>
          <w:sz w:val="28"/>
          <w:szCs w:val="28"/>
        </w:rPr>
        <w:t>в целях стабилизации эпидемической ситуации по туберкулёзу</w:t>
      </w:r>
      <w:r w:rsidR="006F760F">
        <w:rPr>
          <w:rFonts w:ascii="Times New Roman" w:hAnsi="Times New Roman" w:cs="Times New Roman"/>
          <w:sz w:val="28"/>
          <w:szCs w:val="28"/>
        </w:rPr>
        <w:t>,</w:t>
      </w:r>
      <w:r w:rsidRPr="008C0848">
        <w:rPr>
          <w:rFonts w:ascii="Times New Roman" w:hAnsi="Times New Roman" w:cs="Times New Roman"/>
          <w:sz w:val="28"/>
          <w:szCs w:val="28"/>
        </w:rPr>
        <w:t xml:space="preserve">  снижени</w:t>
      </w:r>
      <w:r w:rsidR="006F760F">
        <w:rPr>
          <w:rFonts w:ascii="Times New Roman" w:hAnsi="Times New Roman" w:cs="Times New Roman"/>
          <w:sz w:val="28"/>
          <w:szCs w:val="28"/>
        </w:rPr>
        <w:t>я</w:t>
      </w:r>
      <w:r w:rsidRPr="008C0848">
        <w:rPr>
          <w:rFonts w:ascii="Times New Roman" w:hAnsi="Times New Roman" w:cs="Times New Roman"/>
          <w:sz w:val="28"/>
          <w:szCs w:val="28"/>
        </w:rPr>
        <w:t xml:space="preserve"> заболеваемости и смертности от туберкулёза в Ульяновской области в 2014 году реализованы мероприятия по обновлению па</w:t>
      </w:r>
      <w:r w:rsidR="00E22D83">
        <w:rPr>
          <w:rFonts w:ascii="Times New Roman" w:hAnsi="Times New Roman" w:cs="Times New Roman"/>
          <w:sz w:val="28"/>
          <w:szCs w:val="28"/>
        </w:rPr>
        <w:t xml:space="preserve">рка флюорографических установок, закуплен </w:t>
      </w:r>
      <w:r w:rsidR="00E22D83" w:rsidRPr="00E22D83">
        <w:rPr>
          <w:rFonts w:ascii="Times New Roman" w:hAnsi="Times New Roman" w:cs="Times New Roman"/>
          <w:sz w:val="28"/>
          <w:szCs w:val="28"/>
        </w:rPr>
        <w:t>компьютерн</w:t>
      </w:r>
      <w:r w:rsidR="00E22D83">
        <w:rPr>
          <w:rFonts w:ascii="Times New Roman" w:hAnsi="Times New Roman" w:cs="Times New Roman"/>
          <w:sz w:val="28"/>
          <w:szCs w:val="28"/>
        </w:rPr>
        <w:t>ый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томограф</w:t>
      </w:r>
      <w:r w:rsidR="00E22D83">
        <w:rPr>
          <w:rFonts w:ascii="Times New Roman" w:hAnsi="Times New Roman" w:cs="Times New Roman"/>
          <w:sz w:val="28"/>
          <w:szCs w:val="28"/>
        </w:rPr>
        <w:t xml:space="preserve">. 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Отремонтированы диспансерные отделения на ул. Гагарина, </w:t>
      </w:r>
      <w:r w:rsidR="00AF345E">
        <w:rPr>
          <w:rFonts w:ascii="Times New Roman" w:hAnsi="Times New Roman" w:cs="Times New Roman"/>
          <w:sz w:val="28"/>
          <w:szCs w:val="28"/>
        </w:rPr>
        <w:t xml:space="preserve">д. 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18 </w:t>
      </w:r>
      <w:r w:rsidR="00AF345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и Кирова, </w:t>
      </w:r>
      <w:r w:rsidR="00AF345E">
        <w:rPr>
          <w:rFonts w:ascii="Times New Roman" w:hAnsi="Times New Roman" w:cs="Times New Roman"/>
          <w:sz w:val="28"/>
          <w:szCs w:val="28"/>
        </w:rPr>
        <w:t xml:space="preserve">д. 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4. Частичный ремонт выполнен в стационарных отделениях </w:t>
      </w:r>
      <w:r w:rsidR="006A082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на ул. Металлистов, </w:t>
      </w:r>
      <w:r w:rsidR="00AF345E">
        <w:rPr>
          <w:rFonts w:ascii="Times New Roman" w:hAnsi="Times New Roman" w:cs="Times New Roman"/>
          <w:sz w:val="28"/>
          <w:szCs w:val="28"/>
        </w:rPr>
        <w:t xml:space="preserve">д. </w:t>
      </w:r>
      <w:r w:rsidR="00E22D83" w:rsidRPr="00E22D83">
        <w:rPr>
          <w:rFonts w:ascii="Times New Roman" w:hAnsi="Times New Roman" w:cs="Times New Roman"/>
          <w:sz w:val="28"/>
          <w:szCs w:val="28"/>
        </w:rPr>
        <w:t>28, пр</w:t>
      </w:r>
      <w:r w:rsidR="00582410">
        <w:rPr>
          <w:rFonts w:ascii="Times New Roman" w:hAnsi="Times New Roman" w:cs="Times New Roman"/>
          <w:sz w:val="28"/>
          <w:szCs w:val="28"/>
        </w:rPr>
        <w:t>оезде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Инженерном, </w:t>
      </w:r>
      <w:r w:rsidR="00AF345E">
        <w:rPr>
          <w:rFonts w:ascii="Times New Roman" w:hAnsi="Times New Roman" w:cs="Times New Roman"/>
          <w:sz w:val="28"/>
          <w:szCs w:val="28"/>
        </w:rPr>
        <w:t xml:space="preserve">д. </w:t>
      </w:r>
      <w:r w:rsidR="00E22D83" w:rsidRPr="00E22D83">
        <w:rPr>
          <w:rFonts w:ascii="Times New Roman" w:hAnsi="Times New Roman" w:cs="Times New Roman"/>
          <w:sz w:val="28"/>
          <w:szCs w:val="28"/>
        </w:rPr>
        <w:t>3 и в детском о</w:t>
      </w:r>
      <w:r w:rsidR="00E22D83">
        <w:rPr>
          <w:rFonts w:ascii="Times New Roman" w:hAnsi="Times New Roman" w:cs="Times New Roman"/>
          <w:sz w:val="28"/>
          <w:szCs w:val="28"/>
        </w:rPr>
        <w:t xml:space="preserve">тделении </w:t>
      </w:r>
      <w:r w:rsidR="00AF345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22D83">
        <w:rPr>
          <w:rFonts w:ascii="Times New Roman" w:hAnsi="Times New Roman" w:cs="Times New Roman"/>
          <w:sz w:val="28"/>
          <w:szCs w:val="28"/>
        </w:rPr>
        <w:t xml:space="preserve">на ул. </w:t>
      </w:r>
      <w:proofErr w:type="gramStart"/>
      <w:r w:rsidR="00E22D83">
        <w:rPr>
          <w:rFonts w:ascii="Times New Roman" w:hAnsi="Times New Roman" w:cs="Times New Roman"/>
          <w:sz w:val="28"/>
          <w:szCs w:val="28"/>
        </w:rPr>
        <w:t>Оренбургск</w:t>
      </w:r>
      <w:r w:rsidR="00582410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E22D83">
        <w:rPr>
          <w:rFonts w:ascii="Times New Roman" w:hAnsi="Times New Roman" w:cs="Times New Roman"/>
          <w:sz w:val="28"/>
          <w:szCs w:val="28"/>
        </w:rPr>
        <w:t xml:space="preserve">, </w:t>
      </w:r>
      <w:r w:rsidR="00AF345E">
        <w:rPr>
          <w:rFonts w:ascii="Times New Roman" w:hAnsi="Times New Roman" w:cs="Times New Roman"/>
          <w:sz w:val="28"/>
          <w:szCs w:val="28"/>
        </w:rPr>
        <w:t xml:space="preserve">д. </w:t>
      </w:r>
      <w:r w:rsidR="00E22D83">
        <w:rPr>
          <w:rFonts w:ascii="Times New Roman" w:hAnsi="Times New Roman" w:cs="Times New Roman"/>
          <w:sz w:val="28"/>
          <w:szCs w:val="28"/>
        </w:rPr>
        <w:t>5,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выполнено строительство </w:t>
      </w:r>
      <w:proofErr w:type="spellStart"/>
      <w:r w:rsidR="00E22D83" w:rsidRPr="00E22D83"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 w:rsidR="00E22D83" w:rsidRPr="00E22D83">
        <w:rPr>
          <w:rFonts w:ascii="Times New Roman" w:hAnsi="Times New Roman" w:cs="Times New Roman"/>
          <w:sz w:val="28"/>
          <w:szCs w:val="28"/>
        </w:rPr>
        <w:t xml:space="preserve"> </w:t>
      </w:r>
      <w:r w:rsidR="0058241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к хирургическому корпусу </w:t>
      </w:r>
      <w:r w:rsidR="006F760F">
        <w:rPr>
          <w:rFonts w:ascii="Times New Roman" w:hAnsi="Times New Roman" w:cs="Times New Roman"/>
          <w:sz w:val="28"/>
          <w:szCs w:val="28"/>
        </w:rPr>
        <w:t>на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пр</w:t>
      </w:r>
      <w:r w:rsidR="00AF345E">
        <w:rPr>
          <w:rFonts w:ascii="Times New Roman" w:hAnsi="Times New Roman" w:cs="Times New Roman"/>
          <w:sz w:val="28"/>
          <w:szCs w:val="28"/>
        </w:rPr>
        <w:t>оезде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Инженерном</w:t>
      </w:r>
      <w:r w:rsidR="00E22D83">
        <w:rPr>
          <w:rFonts w:ascii="Times New Roman" w:hAnsi="Times New Roman" w:cs="Times New Roman"/>
          <w:sz w:val="28"/>
          <w:szCs w:val="28"/>
        </w:rPr>
        <w:t xml:space="preserve">. </w:t>
      </w:r>
      <w:r w:rsidRPr="007B3D2D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E22D83" w:rsidRPr="007B3D2D">
        <w:rPr>
          <w:rFonts w:ascii="Times New Roman" w:hAnsi="Times New Roman" w:cs="Times New Roman"/>
          <w:sz w:val="28"/>
          <w:szCs w:val="28"/>
        </w:rPr>
        <w:t>население</w:t>
      </w:r>
      <w:r w:rsidR="00E22D83" w:rsidRPr="008C0848">
        <w:rPr>
          <w:rFonts w:ascii="Times New Roman" w:hAnsi="Times New Roman" w:cs="Times New Roman"/>
          <w:sz w:val="28"/>
          <w:szCs w:val="28"/>
        </w:rPr>
        <w:t xml:space="preserve"> отдалённых поселений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</w:t>
      </w:r>
      <w:r w:rsidR="00E22D83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E22D83">
        <w:rPr>
          <w:rFonts w:ascii="Times New Roman" w:hAnsi="Times New Roman" w:cs="Times New Roman"/>
          <w:sz w:val="28"/>
          <w:szCs w:val="28"/>
        </w:rPr>
        <w:t>обследуется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D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передвиж</w:t>
      </w:r>
      <w:r w:rsidRPr="008C0848">
        <w:rPr>
          <w:rFonts w:ascii="Times New Roman" w:hAnsi="Times New Roman" w:cs="Times New Roman"/>
          <w:sz w:val="28"/>
          <w:szCs w:val="28"/>
        </w:rPr>
        <w:t>ны</w:t>
      </w:r>
      <w:r w:rsidR="007B3D2D">
        <w:rPr>
          <w:rFonts w:ascii="Times New Roman" w:hAnsi="Times New Roman" w:cs="Times New Roman"/>
          <w:sz w:val="28"/>
          <w:szCs w:val="28"/>
        </w:rPr>
        <w:t>х</w:t>
      </w:r>
      <w:r w:rsidRPr="008C0848">
        <w:rPr>
          <w:rFonts w:ascii="Times New Roman" w:hAnsi="Times New Roman" w:cs="Times New Roman"/>
          <w:sz w:val="28"/>
          <w:szCs w:val="28"/>
        </w:rPr>
        <w:t xml:space="preserve"> флюорографически</w:t>
      </w:r>
      <w:r w:rsidR="007B3D2D">
        <w:rPr>
          <w:rFonts w:ascii="Times New Roman" w:hAnsi="Times New Roman" w:cs="Times New Roman"/>
          <w:sz w:val="28"/>
          <w:szCs w:val="28"/>
        </w:rPr>
        <w:t>х</w:t>
      </w:r>
      <w:r w:rsidRPr="008C0848">
        <w:rPr>
          <w:rFonts w:ascii="Times New Roman" w:hAnsi="Times New Roman" w:cs="Times New Roman"/>
          <w:sz w:val="28"/>
          <w:szCs w:val="28"/>
        </w:rPr>
        <w:t xml:space="preserve"> установка</w:t>
      </w:r>
      <w:r w:rsidR="007B3D2D">
        <w:rPr>
          <w:rFonts w:ascii="Times New Roman" w:hAnsi="Times New Roman" w:cs="Times New Roman"/>
          <w:sz w:val="28"/>
          <w:szCs w:val="28"/>
        </w:rPr>
        <w:t>х</w:t>
      </w:r>
      <w:r w:rsidRPr="008C0848">
        <w:rPr>
          <w:rFonts w:ascii="Times New Roman" w:hAnsi="Times New Roman" w:cs="Times New Roman"/>
          <w:sz w:val="28"/>
          <w:szCs w:val="28"/>
        </w:rPr>
        <w:t xml:space="preserve">. По итогам 2014 года диагностика туберкулёза при профилактических осмотрах улучшилась на 6%, количество запущенных форм туберкулёза </w:t>
      </w:r>
      <w:r w:rsidR="00E22D83" w:rsidRPr="008C0848">
        <w:rPr>
          <w:rFonts w:ascii="Times New Roman" w:hAnsi="Times New Roman" w:cs="Times New Roman"/>
          <w:sz w:val="28"/>
          <w:szCs w:val="28"/>
        </w:rPr>
        <w:t xml:space="preserve">снизилось </w:t>
      </w:r>
      <w:r w:rsidRPr="008C0848">
        <w:rPr>
          <w:rFonts w:ascii="Times New Roman" w:hAnsi="Times New Roman" w:cs="Times New Roman"/>
          <w:sz w:val="28"/>
          <w:szCs w:val="28"/>
        </w:rPr>
        <w:t>по сравнению с</w:t>
      </w:r>
      <w:r>
        <w:rPr>
          <w:rFonts w:ascii="Times New Roman" w:hAnsi="Times New Roman" w:cs="Times New Roman"/>
          <w:sz w:val="28"/>
          <w:szCs w:val="28"/>
        </w:rPr>
        <w:t xml:space="preserve"> 2013 годом</w:t>
      </w:r>
      <w:r w:rsidR="00E22D83" w:rsidRPr="00E22D83">
        <w:rPr>
          <w:rFonts w:ascii="Times New Roman" w:hAnsi="Times New Roman" w:cs="Times New Roman"/>
          <w:sz w:val="28"/>
          <w:szCs w:val="28"/>
        </w:rPr>
        <w:t xml:space="preserve"> </w:t>
      </w:r>
      <w:r w:rsidR="00E22D83" w:rsidRPr="008C0848">
        <w:rPr>
          <w:rFonts w:ascii="Times New Roman" w:hAnsi="Times New Roman" w:cs="Times New Roman"/>
          <w:sz w:val="28"/>
          <w:szCs w:val="28"/>
        </w:rPr>
        <w:t>на 14,6%</w:t>
      </w:r>
      <w:r w:rsidR="00E22D8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848" w:rsidRPr="0013775B" w:rsidRDefault="008C0848" w:rsidP="000D7A00">
      <w:pPr>
        <w:widowControl w:val="0"/>
        <w:spacing w:line="235" w:lineRule="auto"/>
        <w:ind w:right="-284" w:firstLine="708"/>
        <w:jc w:val="both"/>
        <w:rPr>
          <w:sz w:val="28"/>
          <w:szCs w:val="28"/>
        </w:rPr>
      </w:pPr>
      <w:r w:rsidRPr="008C0848">
        <w:rPr>
          <w:sz w:val="28"/>
          <w:szCs w:val="28"/>
        </w:rPr>
        <w:t>создана трёхуровневая система оказания медицинской помощи женщинам в период беременности и родов, обеспечивающая перемещение потоков пациентов с уч</w:t>
      </w:r>
      <w:r w:rsidR="00E22D83">
        <w:rPr>
          <w:sz w:val="28"/>
          <w:szCs w:val="28"/>
        </w:rPr>
        <w:t>ё</w:t>
      </w:r>
      <w:r w:rsidRPr="008C0848">
        <w:rPr>
          <w:sz w:val="28"/>
          <w:szCs w:val="28"/>
        </w:rPr>
        <w:t xml:space="preserve">том их потребности в специализированной </w:t>
      </w:r>
      <w:r w:rsidR="00582410">
        <w:rPr>
          <w:sz w:val="28"/>
          <w:szCs w:val="28"/>
        </w:rPr>
        <w:t xml:space="preserve">                     </w:t>
      </w:r>
      <w:r w:rsidRPr="008C0848">
        <w:rPr>
          <w:sz w:val="28"/>
          <w:szCs w:val="28"/>
        </w:rPr>
        <w:t>и высокотехнологичной медицинской помощи</w:t>
      </w:r>
      <w:r w:rsidRPr="0013775B">
        <w:rPr>
          <w:sz w:val="28"/>
          <w:szCs w:val="28"/>
        </w:rPr>
        <w:t xml:space="preserve">. К ней отнесены </w:t>
      </w:r>
      <w:r w:rsidRPr="0013775B">
        <w:rPr>
          <w:bCs/>
          <w:iCs/>
          <w:sz w:val="28"/>
          <w:szCs w:val="28"/>
        </w:rPr>
        <w:t xml:space="preserve">17 центральных районных больниц, </w:t>
      </w:r>
      <w:r w:rsidRPr="0013775B">
        <w:rPr>
          <w:sz w:val="28"/>
          <w:szCs w:val="28"/>
        </w:rPr>
        <w:t>межрайонные акушерские стационары</w:t>
      </w:r>
      <w:r w:rsidR="0013775B" w:rsidRPr="0013775B">
        <w:rPr>
          <w:sz w:val="28"/>
          <w:szCs w:val="28"/>
        </w:rPr>
        <w:t xml:space="preserve"> и </w:t>
      </w:r>
      <w:r w:rsidR="007B3D2D">
        <w:rPr>
          <w:sz w:val="28"/>
          <w:szCs w:val="28"/>
        </w:rPr>
        <w:t xml:space="preserve">ГУЗ </w:t>
      </w:r>
      <w:r w:rsidR="0013775B" w:rsidRPr="0013775B">
        <w:rPr>
          <w:sz w:val="28"/>
          <w:szCs w:val="28"/>
        </w:rPr>
        <w:t>«Ульяновская областная клиническая больница</w:t>
      </w:r>
      <w:r w:rsidR="007B3D2D">
        <w:rPr>
          <w:sz w:val="28"/>
          <w:szCs w:val="28"/>
        </w:rPr>
        <w:t>»</w:t>
      </w:r>
      <w:r w:rsidR="00E22D83">
        <w:rPr>
          <w:sz w:val="28"/>
          <w:szCs w:val="28"/>
        </w:rPr>
        <w:t>;</w:t>
      </w:r>
    </w:p>
    <w:p w:rsidR="0013775B" w:rsidRDefault="0013775B" w:rsidP="000D7A00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7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трёхстороннего Соглашения между Минздравом России, ФФОМС и Правительством Ульяновской области начато строительство </w:t>
      </w:r>
      <w:r w:rsidRPr="0013775B">
        <w:rPr>
          <w:rFonts w:ascii="Times New Roman" w:hAnsi="Times New Roman" w:cs="Times New Roman"/>
          <w:sz w:val="28"/>
          <w:szCs w:val="28"/>
        </w:rPr>
        <w:t>перинатального центра на территории ГУЗ «Ульяновская областная детская клиническая больница»</w:t>
      </w:r>
      <w:r w:rsidR="007B3D2D">
        <w:rPr>
          <w:rFonts w:ascii="Times New Roman" w:hAnsi="Times New Roman" w:cs="Times New Roman"/>
          <w:sz w:val="28"/>
          <w:szCs w:val="28"/>
        </w:rPr>
        <w:t>.</w:t>
      </w:r>
      <w:r w:rsidRPr="0013775B">
        <w:rPr>
          <w:rFonts w:ascii="Times New Roman" w:hAnsi="Times New Roman" w:cs="Times New Roman"/>
          <w:sz w:val="28"/>
          <w:szCs w:val="28"/>
        </w:rPr>
        <w:t xml:space="preserve"> В 2014 году заключено шесть контрактов на проектно-изыскательские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75B">
        <w:rPr>
          <w:rFonts w:ascii="Times New Roman" w:hAnsi="Times New Roman" w:cs="Times New Roman"/>
          <w:sz w:val="28"/>
          <w:szCs w:val="28"/>
        </w:rPr>
        <w:t>начаты мероприятия нулевого цикла</w:t>
      </w:r>
      <w:r w:rsidR="00B00361">
        <w:rPr>
          <w:rFonts w:ascii="Times New Roman" w:hAnsi="Times New Roman" w:cs="Times New Roman"/>
          <w:sz w:val="28"/>
          <w:szCs w:val="28"/>
        </w:rPr>
        <w:t>;</w:t>
      </w:r>
    </w:p>
    <w:p w:rsidR="00B00361" w:rsidRPr="00B00361" w:rsidRDefault="0066496C" w:rsidP="000D7A00">
      <w:pPr>
        <w:ind w:right="-284" w:firstLine="708"/>
        <w:jc w:val="both"/>
        <w:rPr>
          <w:sz w:val="28"/>
          <w:szCs w:val="28"/>
        </w:rPr>
      </w:pPr>
      <w:r w:rsidRPr="00B00361">
        <w:rPr>
          <w:sz w:val="28"/>
          <w:szCs w:val="28"/>
        </w:rPr>
        <w:t>Губерн</w:t>
      </w:r>
      <w:r w:rsidR="00582410">
        <w:rPr>
          <w:sz w:val="28"/>
          <w:szCs w:val="28"/>
        </w:rPr>
        <w:t>атором Ульяновской области С.И.</w:t>
      </w:r>
      <w:r w:rsidRPr="00B00361">
        <w:rPr>
          <w:sz w:val="28"/>
          <w:szCs w:val="28"/>
        </w:rPr>
        <w:t>Морозовым</w:t>
      </w:r>
      <w:r>
        <w:rPr>
          <w:sz w:val="28"/>
          <w:szCs w:val="28"/>
        </w:rPr>
        <w:t xml:space="preserve"> утверждён </w:t>
      </w:r>
      <w:r w:rsidR="00B00361" w:rsidRPr="00B00361">
        <w:rPr>
          <w:sz w:val="28"/>
          <w:szCs w:val="28"/>
        </w:rPr>
        <w:t>график выполнения мероприятий по реконструкции здания СОШ № 43 под фил</w:t>
      </w:r>
      <w:r w:rsidR="00E22D83">
        <w:rPr>
          <w:sz w:val="28"/>
          <w:szCs w:val="28"/>
        </w:rPr>
        <w:t xml:space="preserve">иал ГУЗ </w:t>
      </w:r>
      <w:r w:rsidR="00582410">
        <w:rPr>
          <w:sz w:val="28"/>
          <w:szCs w:val="28"/>
        </w:rPr>
        <w:t>«</w:t>
      </w:r>
      <w:r w:rsidR="00E22D83">
        <w:rPr>
          <w:sz w:val="28"/>
          <w:szCs w:val="28"/>
        </w:rPr>
        <w:t>Городская поликлиника №</w:t>
      </w:r>
      <w:r w:rsidR="00857EA5">
        <w:rPr>
          <w:sz w:val="28"/>
          <w:szCs w:val="28"/>
        </w:rPr>
        <w:t>4</w:t>
      </w:r>
      <w:r w:rsidR="00582410">
        <w:rPr>
          <w:sz w:val="28"/>
          <w:szCs w:val="28"/>
        </w:rPr>
        <w:t>»</w:t>
      </w:r>
      <w:r w:rsidR="00857EA5">
        <w:rPr>
          <w:sz w:val="28"/>
          <w:szCs w:val="28"/>
        </w:rPr>
        <w:t>, р</w:t>
      </w:r>
      <w:r w:rsidR="00857EA5" w:rsidRPr="00B00361">
        <w:rPr>
          <w:sz w:val="28"/>
          <w:szCs w:val="28"/>
        </w:rPr>
        <w:t xml:space="preserve">азработана проектно-сметная документация </w:t>
      </w:r>
      <w:r w:rsidR="00857EA5">
        <w:rPr>
          <w:sz w:val="28"/>
          <w:szCs w:val="28"/>
        </w:rPr>
        <w:t xml:space="preserve">и </w:t>
      </w:r>
      <w:r w:rsidR="00857EA5" w:rsidRPr="00B00361">
        <w:rPr>
          <w:sz w:val="28"/>
          <w:szCs w:val="28"/>
        </w:rPr>
        <w:t>направлена на экспертизу в ОАУ «</w:t>
      </w:r>
      <w:proofErr w:type="spellStart"/>
      <w:r w:rsidR="00857EA5" w:rsidRPr="00B00361">
        <w:rPr>
          <w:sz w:val="28"/>
          <w:szCs w:val="28"/>
        </w:rPr>
        <w:t>Ульяновскгосэкспертиза</w:t>
      </w:r>
      <w:proofErr w:type="spellEnd"/>
      <w:r w:rsidR="00857EA5" w:rsidRPr="00B00361">
        <w:rPr>
          <w:sz w:val="28"/>
          <w:szCs w:val="28"/>
        </w:rPr>
        <w:t>»</w:t>
      </w:r>
      <w:r w:rsidR="00857EA5">
        <w:rPr>
          <w:sz w:val="28"/>
          <w:szCs w:val="28"/>
        </w:rPr>
        <w:t xml:space="preserve">, </w:t>
      </w:r>
      <w:r w:rsidR="00B00361" w:rsidRPr="00B00361">
        <w:rPr>
          <w:sz w:val="28"/>
          <w:szCs w:val="28"/>
        </w:rPr>
        <w:t>здани</w:t>
      </w:r>
      <w:r w:rsidR="00857EA5">
        <w:rPr>
          <w:sz w:val="28"/>
          <w:szCs w:val="28"/>
        </w:rPr>
        <w:t>е</w:t>
      </w:r>
      <w:r w:rsidR="00B00361" w:rsidRPr="00B00361">
        <w:rPr>
          <w:sz w:val="28"/>
          <w:szCs w:val="28"/>
        </w:rPr>
        <w:t xml:space="preserve"> и земельн</w:t>
      </w:r>
      <w:r w:rsidR="00857EA5">
        <w:rPr>
          <w:sz w:val="28"/>
          <w:szCs w:val="28"/>
        </w:rPr>
        <w:t>ый</w:t>
      </w:r>
      <w:r w:rsidR="00B00361" w:rsidRPr="00B00361">
        <w:rPr>
          <w:sz w:val="28"/>
          <w:szCs w:val="28"/>
        </w:rPr>
        <w:t xml:space="preserve"> участ</w:t>
      </w:r>
      <w:r w:rsidR="00857EA5">
        <w:rPr>
          <w:sz w:val="28"/>
          <w:szCs w:val="28"/>
        </w:rPr>
        <w:t>о</w:t>
      </w:r>
      <w:r w:rsidR="00B00361" w:rsidRPr="00B00361">
        <w:rPr>
          <w:sz w:val="28"/>
          <w:szCs w:val="28"/>
        </w:rPr>
        <w:t>к</w:t>
      </w:r>
      <w:r w:rsidR="00857EA5">
        <w:rPr>
          <w:sz w:val="28"/>
          <w:szCs w:val="28"/>
        </w:rPr>
        <w:t xml:space="preserve"> оформлены</w:t>
      </w:r>
      <w:r w:rsidR="00B00361" w:rsidRPr="00B00361">
        <w:rPr>
          <w:sz w:val="28"/>
          <w:szCs w:val="28"/>
        </w:rPr>
        <w:t xml:space="preserve"> в</w:t>
      </w:r>
      <w:r w:rsidR="00857EA5">
        <w:rPr>
          <w:sz w:val="28"/>
          <w:szCs w:val="28"/>
        </w:rPr>
        <w:t xml:space="preserve"> государственную собственность;</w:t>
      </w:r>
    </w:p>
    <w:p w:rsidR="00B00361" w:rsidRPr="00B00361" w:rsidRDefault="006A0820" w:rsidP="000D7A00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82410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B00361">
        <w:rPr>
          <w:rFonts w:ascii="Times New Roman" w:hAnsi="Times New Roman" w:cs="Times New Roman"/>
          <w:sz w:val="28"/>
          <w:szCs w:val="28"/>
        </w:rPr>
        <w:t>государственн</w:t>
      </w:r>
      <w:r w:rsidR="00582410">
        <w:rPr>
          <w:rFonts w:ascii="Times New Roman" w:hAnsi="Times New Roman" w:cs="Times New Roman"/>
          <w:sz w:val="28"/>
          <w:szCs w:val="28"/>
        </w:rPr>
        <w:t>ой</w:t>
      </w:r>
      <w:r w:rsidR="00B0036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82410">
        <w:rPr>
          <w:rFonts w:ascii="Times New Roman" w:hAnsi="Times New Roman" w:cs="Times New Roman"/>
          <w:sz w:val="28"/>
          <w:szCs w:val="28"/>
        </w:rPr>
        <w:t>ы</w:t>
      </w:r>
      <w:r w:rsidR="00B00361">
        <w:rPr>
          <w:rFonts w:ascii="Times New Roman" w:hAnsi="Times New Roman" w:cs="Times New Roman"/>
          <w:sz w:val="28"/>
          <w:szCs w:val="28"/>
        </w:rPr>
        <w:t xml:space="preserve"> Улья</w:t>
      </w:r>
      <w:r w:rsidR="00B00361" w:rsidRPr="00B00361">
        <w:rPr>
          <w:rFonts w:ascii="Times New Roman" w:hAnsi="Times New Roman" w:cs="Times New Roman"/>
          <w:sz w:val="28"/>
          <w:szCs w:val="28"/>
        </w:rPr>
        <w:t xml:space="preserve">новской области «Развитие здравоохранения Ульяновской области» на 2014-2020 годы, </w:t>
      </w:r>
      <w:r w:rsidR="00582410">
        <w:rPr>
          <w:rFonts w:ascii="Times New Roman" w:hAnsi="Times New Roman" w:cs="Times New Roman"/>
          <w:sz w:val="28"/>
          <w:szCs w:val="28"/>
        </w:rPr>
        <w:t xml:space="preserve">утверждённой Постановлением Правительства Ульяновской области от </w:t>
      </w:r>
      <w:r w:rsidR="00582410" w:rsidRP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>11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.09.</w:t>
      </w:r>
      <w:r w:rsidR="00582410" w:rsidRP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>2013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</w:t>
      </w:r>
      <w:r w:rsidR="00582410" w:rsidRP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582410" w:rsidRP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37/406-П</w:t>
      </w:r>
      <w:r w:rsid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582410" w:rsidRPr="00355E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55E74">
        <w:rPr>
          <w:rFonts w:ascii="Times New Roman" w:hAnsi="Times New Roman" w:cs="Times New Roman"/>
          <w:sz w:val="28"/>
          <w:szCs w:val="28"/>
        </w:rPr>
        <w:t>реализовывался</w:t>
      </w:r>
      <w:r w:rsidR="00B00361">
        <w:rPr>
          <w:rFonts w:ascii="Times New Roman" w:hAnsi="Times New Roman" w:cs="Times New Roman"/>
          <w:sz w:val="28"/>
          <w:szCs w:val="28"/>
        </w:rPr>
        <w:t xml:space="preserve"> комплекс мероп</w:t>
      </w:r>
      <w:r w:rsidR="00B00361" w:rsidRPr="00B00361">
        <w:rPr>
          <w:rFonts w:ascii="Times New Roman" w:hAnsi="Times New Roman" w:cs="Times New Roman"/>
          <w:sz w:val="28"/>
          <w:szCs w:val="28"/>
        </w:rPr>
        <w:t>риятий</w:t>
      </w:r>
      <w:r w:rsidR="00B00361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355E7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00361">
        <w:rPr>
          <w:rFonts w:ascii="Times New Roman" w:hAnsi="Times New Roman" w:cs="Times New Roman"/>
          <w:sz w:val="28"/>
          <w:szCs w:val="28"/>
        </w:rPr>
        <w:t>на повышение ква</w:t>
      </w:r>
      <w:r w:rsidR="00B00361" w:rsidRPr="00B00361">
        <w:rPr>
          <w:rFonts w:ascii="Times New Roman" w:hAnsi="Times New Roman" w:cs="Times New Roman"/>
          <w:sz w:val="28"/>
          <w:szCs w:val="28"/>
        </w:rPr>
        <w:t xml:space="preserve">лификации медицинских кадров, проведение оценки уровня их квалификации, поэтапное устранение дефицита медицинских кадров, </w:t>
      </w:r>
      <w:r w:rsidR="00355E7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0361" w:rsidRPr="00B00361">
        <w:rPr>
          <w:rFonts w:ascii="Times New Roman" w:hAnsi="Times New Roman" w:cs="Times New Roman"/>
          <w:sz w:val="28"/>
          <w:szCs w:val="28"/>
        </w:rPr>
        <w:t>а также разработку дифференцированных мер социаль</w:t>
      </w:r>
      <w:r w:rsidR="00B00361">
        <w:rPr>
          <w:rFonts w:ascii="Times New Roman" w:hAnsi="Times New Roman" w:cs="Times New Roman"/>
          <w:sz w:val="28"/>
          <w:szCs w:val="28"/>
        </w:rPr>
        <w:t xml:space="preserve">ной поддержки медицинских работников, </w:t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B00361" w:rsidRPr="00B00361">
        <w:rPr>
          <w:rFonts w:ascii="Times New Roman" w:hAnsi="Times New Roman" w:cs="Times New Roman"/>
          <w:sz w:val="28"/>
          <w:szCs w:val="28"/>
        </w:rPr>
        <w:t>внедряется система непрерывного профессионального образования медицинских работников</w:t>
      </w:r>
      <w:r w:rsidR="00B0036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3775B" w:rsidRPr="00B00361" w:rsidRDefault="00857EA5" w:rsidP="000D7A00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0361" w:rsidRPr="00B00361">
        <w:rPr>
          <w:rFonts w:ascii="Times New Roman" w:hAnsi="Times New Roman" w:cs="Times New Roman"/>
          <w:sz w:val="28"/>
          <w:szCs w:val="28"/>
        </w:rPr>
        <w:t>ров</w:t>
      </w:r>
      <w:r w:rsidR="006A0820">
        <w:rPr>
          <w:rFonts w:ascii="Times New Roman" w:hAnsi="Times New Roman" w:cs="Times New Roman"/>
          <w:sz w:val="28"/>
          <w:szCs w:val="28"/>
        </w:rPr>
        <w:t>е</w:t>
      </w:r>
      <w:r w:rsidR="00B00361" w:rsidRPr="00B00361">
        <w:rPr>
          <w:rFonts w:ascii="Times New Roman" w:hAnsi="Times New Roman" w:cs="Times New Roman"/>
          <w:sz w:val="28"/>
          <w:szCs w:val="28"/>
        </w:rPr>
        <w:t>д</w:t>
      </w:r>
      <w:r w:rsidR="00355E74">
        <w:rPr>
          <w:rFonts w:ascii="Times New Roman" w:hAnsi="Times New Roman" w:cs="Times New Roman"/>
          <w:sz w:val="28"/>
          <w:szCs w:val="28"/>
        </w:rPr>
        <w:t>ены</w:t>
      </w:r>
      <w:r w:rsidR="00B00361" w:rsidRPr="00B00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="00B00361" w:rsidRPr="00B00361">
        <w:rPr>
          <w:rFonts w:ascii="Times New Roman" w:hAnsi="Times New Roman" w:cs="Times New Roman"/>
          <w:sz w:val="28"/>
          <w:szCs w:val="28"/>
        </w:rPr>
        <w:t>мероприятия, направленные на формирование здорового образа жизни населения.</w:t>
      </w:r>
    </w:p>
    <w:p w:rsidR="00661297" w:rsidRPr="007B3D2D" w:rsidRDefault="007B3D2D" w:rsidP="007B3D2D">
      <w:pPr>
        <w:pStyle w:val="a4"/>
        <w:ind w:left="709" w:right="-284"/>
        <w:jc w:val="both"/>
        <w:rPr>
          <w:sz w:val="28"/>
          <w:szCs w:val="28"/>
        </w:rPr>
      </w:pPr>
      <w:r w:rsidRPr="007B3D2D">
        <w:rPr>
          <w:sz w:val="28"/>
          <w:szCs w:val="28"/>
        </w:rPr>
        <w:lastRenderedPageBreak/>
        <w:t xml:space="preserve">X. </w:t>
      </w:r>
      <w:r w:rsidR="00661297" w:rsidRPr="007B3D2D">
        <w:rPr>
          <w:sz w:val="28"/>
          <w:szCs w:val="28"/>
        </w:rPr>
        <w:t>Сфера культуры</w:t>
      </w:r>
      <w:r w:rsidR="00355E74">
        <w:rPr>
          <w:sz w:val="28"/>
          <w:szCs w:val="28"/>
        </w:rPr>
        <w:t>:</w:t>
      </w:r>
    </w:p>
    <w:p w:rsidR="001814C4" w:rsidRPr="001814C4" w:rsidRDefault="001814C4" w:rsidP="000D7A00">
      <w:pPr>
        <w:pStyle w:val="a3"/>
        <w:suppressLineNumbers w:val="0"/>
        <w:suppressAutoHyphens w:val="0"/>
        <w:spacing w:line="235" w:lineRule="auto"/>
        <w:ind w:right="-284" w:firstLine="708"/>
        <w:jc w:val="both"/>
        <w:rPr>
          <w:sz w:val="28"/>
          <w:szCs w:val="28"/>
        </w:rPr>
      </w:pPr>
      <w:r w:rsidRPr="001814C4">
        <w:rPr>
          <w:sz w:val="28"/>
          <w:szCs w:val="28"/>
        </w:rPr>
        <w:t>реализовывались мероприяти</w:t>
      </w:r>
      <w:r w:rsidR="00355E74">
        <w:rPr>
          <w:sz w:val="28"/>
          <w:szCs w:val="28"/>
        </w:rPr>
        <w:t>я</w:t>
      </w:r>
      <w:r w:rsidRPr="001814C4">
        <w:rPr>
          <w:sz w:val="28"/>
          <w:szCs w:val="28"/>
        </w:rPr>
        <w:t xml:space="preserve"> проекта «Ульяновск – культурная столица Европы – 2020» совместно с Советом Европы и Фондом имени Роберта Боша, что позволило консолидировать организации, работающие в сфере культуры </w:t>
      </w:r>
      <w:r w:rsidR="00355E74">
        <w:rPr>
          <w:sz w:val="28"/>
          <w:szCs w:val="28"/>
        </w:rPr>
        <w:t xml:space="preserve">   </w:t>
      </w:r>
      <w:r w:rsidRPr="001814C4">
        <w:rPr>
          <w:sz w:val="28"/>
          <w:szCs w:val="28"/>
        </w:rPr>
        <w:t>на территории Ульяновской области и завязать новые партнёрские отношения</w:t>
      </w:r>
      <w:r w:rsidR="006F760F">
        <w:rPr>
          <w:sz w:val="28"/>
          <w:szCs w:val="28"/>
        </w:rPr>
        <w:t>;</w:t>
      </w:r>
    </w:p>
    <w:p w:rsidR="00597823" w:rsidRPr="00597823" w:rsidRDefault="001814C4" w:rsidP="007B3D2D">
      <w:pPr>
        <w:widowControl w:val="0"/>
        <w:autoSpaceDE w:val="0"/>
        <w:autoSpaceDN w:val="0"/>
        <w:adjustRightInd w:val="0"/>
        <w:spacing w:line="233" w:lineRule="auto"/>
        <w:ind w:right="-284" w:firstLine="708"/>
        <w:jc w:val="both"/>
        <w:rPr>
          <w:sz w:val="28"/>
          <w:szCs w:val="28"/>
        </w:rPr>
      </w:pPr>
      <w:r w:rsidRPr="001814C4">
        <w:rPr>
          <w:rFonts w:ascii="Times New Roman CYR" w:hAnsi="Times New Roman CYR" w:cs="Times New Roman CYR"/>
          <w:sz w:val="28"/>
          <w:szCs w:val="28"/>
        </w:rPr>
        <w:t>в соот</w:t>
      </w:r>
      <w:r w:rsidR="006F760F">
        <w:rPr>
          <w:rFonts w:ascii="Times New Roman CYR" w:hAnsi="Times New Roman CYR" w:cs="Times New Roman CYR"/>
          <w:sz w:val="28"/>
          <w:szCs w:val="28"/>
        </w:rPr>
        <w:t>ветствии с разработанным планом</w:t>
      </w:r>
      <w:r w:rsidRPr="001814C4">
        <w:rPr>
          <w:rFonts w:ascii="Times New Roman CYR" w:hAnsi="Times New Roman CYR" w:cs="Times New Roman CYR"/>
          <w:sz w:val="28"/>
          <w:szCs w:val="28"/>
        </w:rPr>
        <w:t xml:space="preserve"> проводились </w:t>
      </w:r>
      <w:r w:rsidRPr="001814C4">
        <w:rPr>
          <w:sz w:val="28"/>
          <w:szCs w:val="28"/>
        </w:rPr>
        <w:t xml:space="preserve">мероприятия </w:t>
      </w:r>
      <w:r w:rsidR="00355E74">
        <w:rPr>
          <w:sz w:val="28"/>
          <w:szCs w:val="28"/>
        </w:rPr>
        <w:t xml:space="preserve">        </w:t>
      </w:r>
      <w:r w:rsidRPr="001814C4">
        <w:rPr>
          <w:sz w:val="28"/>
          <w:szCs w:val="28"/>
        </w:rPr>
        <w:t xml:space="preserve">по развитию этнокультурного образования совместно с областными национально-культурными автономиями. Данные мероприятия направлены </w:t>
      </w:r>
      <w:r w:rsidR="00355E74">
        <w:rPr>
          <w:sz w:val="28"/>
          <w:szCs w:val="28"/>
        </w:rPr>
        <w:t xml:space="preserve">    </w:t>
      </w:r>
      <w:r w:rsidRPr="001814C4">
        <w:rPr>
          <w:sz w:val="28"/>
          <w:szCs w:val="28"/>
        </w:rPr>
        <w:t xml:space="preserve">на формирование этнической идентичности, толерантности, культуры межнационального общения, профилактику межнациональных конфликтов. </w:t>
      </w:r>
      <w:r w:rsidR="00597823" w:rsidRPr="00597823">
        <w:rPr>
          <w:sz w:val="28"/>
          <w:szCs w:val="28"/>
        </w:rPr>
        <w:t>Обеспечива</w:t>
      </w:r>
      <w:r w:rsidR="003E162B">
        <w:rPr>
          <w:sz w:val="28"/>
          <w:szCs w:val="28"/>
        </w:rPr>
        <w:t>лась</w:t>
      </w:r>
      <w:r w:rsidR="00597823" w:rsidRPr="00597823">
        <w:rPr>
          <w:sz w:val="28"/>
          <w:szCs w:val="28"/>
        </w:rPr>
        <w:t xml:space="preserve"> информационная поддержка проведения социально значимых мероприятий, направленных на реализацию государственной национальной политики и гармонизацию межнациональных и межконфессиональных отношений на территории Ульяновской области</w:t>
      </w:r>
      <w:r w:rsidR="00597823">
        <w:rPr>
          <w:sz w:val="28"/>
          <w:szCs w:val="28"/>
        </w:rPr>
        <w:t>. В</w:t>
      </w:r>
      <w:r w:rsidR="007B3D2D">
        <w:rPr>
          <w:sz w:val="28"/>
          <w:szCs w:val="28"/>
        </w:rPr>
        <w:t xml:space="preserve"> </w:t>
      </w:r>
      <w:r w:rsidR="00597823" w:rsidRPr="00597823">
        <w:rPr>
          <w:rFonts w:hint="eastAsia"/>
          <w:sz w:val="28"/>
          <w:szCs w:val="28"/>
        </w:rPr>
        <w:t>2014 год</w:t>
      </w:r>
      <w:r w:rsidR="00597823" w:rsidRPr="00597823">
        <w:rPr>
          <w:sz w:val="28"/>
          <w:szCs w:val="28"/>
        </w:rPr>
        <w:t>у</w:t>
      </w:r>
      <w:r w:rsidR="00597823" w:rsidRPr="00597823">
        <w:rPr>
          <w:rFonts w:hint="eastAsia"/>
          <w:sz w:val="28"/>
          <w:szCs w:val="28"/>
        </w:rPr>
        <w:t xml:space="preserve"> национальными общественными организациями при поддержк</w:t>
      </w:r>
      <w:r w:rsidR="003E162B">
        <w:rPr>
          <w:sz w:val="28"/>
          <w:szCs w:val="28"/>
        </w:rPr>
        <w:t>е</w:t>
      </w:r>
      <w:r w:rsidR="00597823" w:rsidRPr="00597823">
        <w:rPr>
          <w:rFonts w:hint="eastAsia"/>
          <w:sz w:val="28"/>
          <w:szCs w:val="28"/>
        </w:rPr>
        <w:t xml:space="preserve"> Правительства Ульяновской области проведено около 140 мероприятий (национальные праздники, дни культуры народов, форумы, фестивали, круглые столы и др.)</w:t>
      </w:r>
      <w:r w:rsidR="006F760F">
        <w:rPr>
          <w:sz w:val="28"/>
          <w:szCs w:val="28"/>
        </w:rPr>
        <w:t>;</w:t>
      </w:r>
    </w:p>
    <w:p w:rsidR="00597823" w:rsidRDefault="00597823" w:rsidP="000D7A00">
      <w:pPr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 w:rsidRPr="00597823">
        <w:rPr>
          <w:sz w:val="28"/>
          <w:szCs w:val="28"/>
        </w:rPr>
        <w:t xml:space="preserve">сделаны значительные шаги </w:t>
      </w:r>
      <w:r w:rsidR="00355E74">
        <w:rPr>
          <w:sz w:val="28"/>
          <w:szCs w:val="28"/>
        </w:rPr>
        <w:t>в направлении</w:t>
      </w:r>
      <w:r w:rsidRPr="00597823">
        <w:rPr>
          <w:sz w:val="28"/>
          <w:szCs w:val="28"/>
        </w:rPr>
        <w:t xml:space="preserve"> формировани</w:t>
      </w:r>
      <w:r w:rsidR="00355E74">
        <w:rPr>
          <w:sz w:val="28"/>
          <w:szCs w:val="28"/>
        </w:rPr>
        <w:t>я</w:t>
      </w:r>
      <w:r w:rsidRPr="00597823">
        <w:rPr>
          <w:sz w:val="28"/>
          <w:szCs w:val="28"/>
        </w:rPr>
        <w:t xml:space="preserve"> в регионе «Кластера </w:t>
      </w:r>
      <w:proofErr w:type="spellStart"/>
      <w:r w:rsidRPr="00597823">
        <w:rPr>
          <w:sz w:val="28"/>
          <w:szCs w:val="28"/>
        </w:rPr>
        <w:t>креативных</w:t>
      </w:r>
      <w:proofErr w:type="spellEnd"/>
      <w:r w:rsidRPr="00597823">
        <w:rPr>
          <w:sz w:val="28"/>
          <w:szCs w:val="28"/>
        </w:rPr>
        <w:t xml:space="preserve"> индустрий Ульяновской области»</w:t>
      </w:r>
      <w:r w:rsidR="00EF04CB">
        <w:rPr>
          <w:sz w:val="28"/>
          <w:szCs w:val="28"/>
        </w:rPr>
        <w:t>,</w:t>
      </w:r>
      <w:r w:rsidR="003E162B">
        <w:rPr>
          <w:sz w:val="28"/>
          <w:szCs w:val="28"/>
        </w:rPr>
        <w:t xml:space="preserve"> </w:t>
      </w:r>
      <w:r w:rsidRPr="00597823">
        <w:rPr>
          <w:sz w:val="28"/>
          <w:szCs w:val="28"/>
        </w:rPr>
        <w:t>Фонд «Ульяновск – культурная столица» стал управляющей организацией Кластера творческих индустрий, разрабатыва</w:t>
      </w:r>
      <w:r w:rsidR="00EF04CB">
        <w:rPr>
          <w:sz w:val="28"/>
          <w:szCs w:val="28"/>
        </w:rPr>
        <w:t>ются</w:t>
      </w:r>
      <w:r w:rsidRPr="00597823">
        <w:rPr>
          <w:sz w:val="28"/>
          <w:szCs w:val="28"/>
        </w:rPr>
        <w:t xml:space="preserve"> тактические документы по его реализации</w:t>
      </w:r>
      <w:r>
        <w:rPr>
          <w:sz w:val="28"/>
          <w:szCs w:val="28"/>
        </w:rPr>
        <w:t>;</w:t>
      </w:r>
    </w:p>
    <w:p w:rsidR="00652122" w:rsidRPr="00652122" w:rsidRDefault="00EF04CB" w:rsidP="000D7A00">
      <w:pPr>
        <w:widowControl w:val="0"/>
        <w:spacing w:line="235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97823" w:rsidRPr="00652122">
        <w:rPr>
          <w:sz w:val="28"/>
          <w:szCs w:val="28"/>
        </w:rPr>
        <w:t>роводилась подготовка к проведению в Ульяновской области чемпионата мира по хоккею с мячом в 2016 году</w:t>
      </w:r>
      <w:r w:rsidR="00223AF2" w:rsidRPr="00652122">
        <w:rPr>
          <w:sz w:val="28"/>
          <w:szCs w:val="28"/>
        </w:rPr>
        <w:t xml:space="preserve"> и р</w:t>
      </w:r>
      <w:r w:rsidR="00597823" w:rsidRPr="00652122">
        <w:rPr>
          <w:sz w:val="28"/>
          <w:szCs w:val="28"/>
        </w:rPr>
        <w:t>еализация мероприятий, направленных на подготовку участия Ульяновской области в чемпионате мира по футболу в 2018 году</w:t>
      </w:r>
      <w:r w:rsidR="00223AF2" w:rsidRPr="00652122">
        <w:rPr>
          <w:sz w:val="28"/>
          <w:szCs w:val="28"/>
        </w:rPr>
        <w:t xml:space="preserve">. Сдан в эксплуатацию крытый стадион с искусственным льдом на 5000 зрительских мест «ВОЛГА-СПОРТ-АРЕНА» в </w:t>
      </w:r>
      <w:proofErr w:type="gramStart"/>
      <w:r w:rsidR="007B3D2D">
        <w:rPr>
          <w:sz w:val="28"/>
          <w:szCs w:val="28"/>
        </w:rPr>
        <w:t>г</w:t>
      </w:r>
      <w:proofErr w:type="gramEnd"/>
      <w:r w:rsidR="007B3D2D">
        <w:rPr>
          <w:sz w:val="28"/>
          <w:szCs w:val="28"/>
        </w:rPr>
        <w:t xml:space="preserve">. </w:t>
      </w:r>
      <w:r w:rsidR="00223AF2" w:rsidRPr="00652122">
        <w:rPr>
          <w:sz w:val="28"/>
          <w:szCs w:val="28"/>
        </w:rPr>
        <w:t>Ульяновск</w:t>
      </w:r>
      <w:r w:rsidR="00652122">
        <w:rPr>
          <w:sz w:val="28"/>
          <w:szCs w:val="28"/>
        </w:rPr>
        <w:t>е.</w:t>
      </w:r>
      <w:r w:rsidR="00223AF2" w:rsidRPr="00652122">
        <w:rPr>
          <w:sz w:val="28"/>
          <w:szCs w:val="28"/>
        </w:rPr>
        <w:t xml:space="preserve"> Завершено строительство бассейна ФГБОУ ВПО «Ульяновский государственный педагогический университет» «Буревестник», </w:t>
      </w:r>
      <w:r w:rsidR="00652122" w:rsidRPr="00652122">
        <w:rPr>
          <w:sz w:val="28"/>
          <w:szCs w:val="28"/>
        </w:rPr>
        <w:t xml:space="preserve">стадиона </w:t>
      </w:r>
      <w:r w:rsidR="007B3D2D">
        <w:rPr>
          <w:sz w:val="28"/>
          <w:szCs w:val="28"/>
        </w:rPr>
        <w:t xml:space="preserve">           </w:t>
      </w:r>
      <w:r w:rsidR="00652122" w:rsidRPr="00652122">
        <w:rPr>
          <w:sz w:val="28"/>
          <w:szCs w:val="28"/>
        </w:rPr>
        <w:t xml:space="preserve">в </w:t>
      </w:r>
      <w:proofErr w:type="gramStart"/>
      <w:r w:rsidR="00652122" w:rsidRPr="00652122"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7B3D2D">
        <w:rPr>
          <w:sz w:val="28"/>
          <w:szCs w:val="28"/>
        </w:rPr>
        <w:t xml:space="preserve"> </w:t>
      </w:r>
      <w:r w:rsidR="00652122" w:rsidRPr="00652122">
        <w:rPr>
          <w:sz w:val="28"/>
          <w:szCs w:val="28"/>
        </w:rPr>
        <w:t>Сенгиле</w:t>
      </w:r>
      <w:r w:rsidR="00355E74">
        <w:rPr>
          <w:sz w:val="28"/>
          <w:szCs w:val="28"/>
        </w:rPr>
        <w:t>е</w:t>
      </w:r>
      <w:r w:rsidR="00652122" w:rsidRPr="00652122">
        <w:rPr>
          <w:sz w:val="28"/>
          <w:szCs w:val="28"/>
        </w:rPr>
        <w:t>,</w:t>
      </w:r>
      <w:r w:rsidR="00223AF2" w:rsidRPr="00652122">
        <w:rPr>
          <w:sz w:val="28"/>
          <w:szCs w:val="28"/>
        </w:rPr>
        <w:t xml:space="preserve"> </w:t>
      </w:r>
      <w:r w:rsidR="007B3D2D">
        <w:rPr>
          <w:sz w:val="28"/>
          <w:szCs w:val="28"/>
        </w:rPr>
        <w:t>физкультурно-оздоровительных комплекс</w:t>
      </w:r>
      <w:r>
        <w:rPr>
          <w:sz w:val="28"/>
          <w:szCs w:val="28"/>
        </w:rPr>
        <w:t>ов</w:t>
      </w:r>
      <w:r w:rsidR="00223AF2" w:rsidRPr="00652122">
        <w:rPr>
          <w:sz w:val="28"/>
          <w:szCs w:val="28"/>
        </w:rPr>
        <w:t xml:space="preserve"> </w:t>
      </w:r>
      <w:r w:rsidR="00652122" w:rsidRPr="00652122">
        <w:rPr>
          <w:sz w:val="28"/>
          <w:szCs w:val="28"/>
        </w:rPr>
        <w:t>в г.</w:t>
      </w:r>
      <w:r w:rsidR="007B3D2D">
        <w:rPr>
          <w:sz w:val="28"/>
          <w:szCs w:val="28"/>
        </w:rPr>
        <w:t xml:space="preserve"> </w:t>
      </w:r>
      <w:proofErr w:type="spellStart"/>
      <w:r w:rsidR="00652122" w:rsidRPr="00652122">
        <w:rPr>
          <w:sz w:val="28"/>
          <w:szCs w:val="28"/>
        </w:rPr>
        <w:t>Новоульяновске</w:t>
      </w:r>
      <w:proofErr w:type="spellEnd"/>
      <w:r w:rsidR="00652122" w:rsidRPr="00652122">
        <w:rPr>
          <w:sz w:val="28"/>
          <w:szCs w:val="28"/>
        </w:rPr>
        <w:t xml:space="preserve"> и в р.п. Базарный Сызган</w:t>
      </w:r>
      <w:r>
        <w:rPr>
          <w:sz w:val="28"/>
          <w:szCs w:val="28"/>
        </w:rPr>
        <w:t>,</w:t>
      </w:r>
      <w:r w:rsidR="00652122" w:rsidRPr="00652122">
        <w:rPr>
          <w:sz w:val="28"/>
          <w:szCs w:val="28"/>
        </w:rPr>
        <w:t xml:space="preserve"> проведена модернизация стадиона «Строитель» </w:t>
      </w:r>
      <w:r w:rsidR="007B3D2D">
        <w:rPr>
          <w:sz w:val="28"/>
          <w:szCs w:val="28"/>
        </w:rPr>
        <w:t xml:space="preserve">         </w:t>
      </w:r>
      <w:r w:rsidR="00652122" w:rsidRPr="00652122">
        <w:rPr>
          <w:sz w:val="28"/>
          <w:szCs w:val="28"/>
        </w:rPr>
        <w:t xml:space="preserve">в </w:t>
      </w:r>
      <w:proofErr w:type="gramStart"/>
      <w:r w:rsidR="007B3D2D">
        <w:rPr>
          <w:sz w:val="28"/>
          <w:szCs w:val="28"/>
        </w:rPr>
        <w:t>г</w:t>
      </w:r>
      <w:proofErr w:type="gramEnd"/>
      <w:r w:rsidR="007B3D2D">
        <w:rPr>
          <w:sz w:val="28"/>
          <w:szCs w:val="28"/>
        </w:rPr>
        <w:t xml:space="preserve">. </w:t>
      </w:r>
      <w:r w:rsidR="00652122" w:rsidRPr="00652122">
        <w:rPr>
          <w:sz w:val="28"/>
          <w:szCs w:val="28"/>
        </w:rPr>
        <w:t>Димитровграде. Из областного бюджета выделены 6,0 млн. руб</w:t>
      </w:r>
      <w:r w:rsidR="007B3D2D">
        <w:rPr>
          <w:sz w:val="28"/>
          <w:szCs w:val="28"/>
        </w:rPr>
        <w:t>лей</w:t>
      </w:r>
      <w:r w:rsidR="00652122" w:rsidRPr="00652122">
        <w:rPr>
          <w:sz w:val="28"/>
          <w:szCs w:val="28"/>
        </w:rPr>
        <w:t xml:space="preserve"> </w:t>
      </w:r>
      <w:r w:rsidR="00355E74">
        <w:rPr>
          <w:sz w:val="28"/>
          <w:szCs w:val="28"/>
        </w:rPr>
        <w:t xml:space="preserve">            </w:t>
      </w:r>
      <w:r w:rsidR="00652122" w:rsidRPr="00652122">
        <w:rPr>
          <w:sz w:val="28"/>
          <w:szCs w:val="28"/>
        </w:rPr>
        <w:t>на подготовку проектной документаци</w:t>
      </w:r>
      <w:r>
        <w:rPr>
          <w:sz w:val="28"/>
          <w:szCs w:val="28"/>
        </w:rPr>
        <w:t>и реконструкции стадиона «Труд»;</w:t>
      </w:r>
    </w:p>
    <w:p w:rsidR="00652122" w:rsidRPr="00652122" w:rsidRDefault="00EF04CB" w:rsidP="007B3D2D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52122" w:rsidRPr="00652122">
        <w:rPr>
          <w:sz w:val="28"/>
          <w:szCs w:val="28"/>
        </w:rPr>
        <w:t>роводились мероприятия</w:t>
      </w:r>
      <w:r w:rsidR="00652122" w:rsidRPr="00652122">
        <w:rPr>
          <w:rFonts w:ascii="Times New Roman CYR" w:hAnsi="Times New Roman CYR" w:cs="Times New Roman CYR"/>
          <w:sz w:val="28"/>
          <w:szCs w:val="28"/>
        </w:rPr>
        <w:t>, связанные с реализацией проекта к</w:t>
      </w:r>
      <w:r w:rsidR="00652122" w:rsidRPr="00652122">
        <w:rPr>
          <w:sz w:val="28"/>
          <w:szCs w:val="28"/>
        </w:rPr>
        <w:t>ультурно-туристского кластера «Музей СС</w:t>
      </w:r>
      <w:r>
        <w:rPr>
          <w:sz w:val="28"/>
          <w:szCs w:val="28"/>
        </w:rPr>
        <w:t>СР». Министерство культуры Р</w:t>
      </w:r>
      <w:r w:rsidR="007B3D2D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7B3D2D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 </w:t>
      </w:r>
      <w:r w:rsidR="00652122" w:rsidRPr="00652122">
        <w:rPr>
          <w:sz w:val="28"/>
          <w:szCs w:val="28"/>
        </w:rPr>
        <w:t>выступило с предложением подготовить пакет доку</w:t>
      </w:r>
      <w:r>
        <w:rPr>
          <w:sz w:val="28"/>
          <w:szCs w:val="28"/>
        </w:rPr>
        <w:t xml:space="preserve">ментов </w:t>
      </w:r>
      <w:r w:rsidR="00355E7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по проекту «Музей СССР» </w:t>
      </w:r>
      <w:r w:rsidR="00652122" w:rsidRPr="00652122">
        <w:rPr>
          <w:sz w:val="28"/>
          <w:szCs w:val="28"/>
        </w:rPr>
        <w:t>для включения в ФЦП «Культура России (2011-</w:t>
      </w:r>
      <w:r w:rsidR="00355E74">
        <w:rPr>
          <w:sz w:val="28"/>
          <w:szCs w:val="28"/>
        </w:rPr>
        <w:t xml:space="preserve">       </w:t>
      </w:r>
      <w:r w:rsidR="00652122" w:rsidRPr="00652122">
        <w:rPr>
          <w:sz w:val="28"/>
          <w:szCs w:val="28"/>
        </w:rPr>
        <w:t>2018 годы)» и ФЦП «Развитие внутреннего и въездного туризма в Российской Федерации (2011-2018 годы)»</w:t>
      </w:r>
      <w:r>
        <w:rPr>
          <w:rFonts w:eastAsia="Calibri"/>
          <w:sz w:val="28"/>
          <w:szCs w:val="28"/>
        </w:rPr>
        <w:t>;</w:t>
      </w:r>
    </w:p>
    <w:p w:rsidR="00652122" w:rsidRDefault="00652122" w:rsidP="000D7A00">
      <w:pPr>
        <w:widowControl w:val="0"/>
        <w:autoSpaceDE w:val="0"/>
        <w:autoSpaceDN w:val="0"/>
        <w:adjustRightInd w:val="0"/>
        <w:spacing w:line="233" w:lineRule="auto"/>
        <w:ind w:right="-284" w:firstLine="708"/>
        <w:jc w:val="both"/>
        <w:rPr>
          <w:bCs/>
          <w:sz w:val="28"/>
          <w:szCs w:val="28"/>
        </w:rPr>
      </w:pPr>
      <w:r w:rsidRPr="001510B6">
        <w:rPr>
          <w:rFonts w:ascii="Times New Roman CYR" w:hAnsi="Times New Roman CYR" w:cs="Times New Roman CYR"/>
          <w:sz w:val="28"/>
          <w:szCs w:val="28"/>
        </w:rPr>
        <w:t>проводились мероприятия в рамках реализации государственной программы Ульяновской области «Развитие туризма в Ульяновской области»</w:t>
      </w:r>
      <w:r w:rsidR="001510B6" w:rsidRPr="001510B6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7B3D2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10B6" w:rsidRPr="001510B6">
        <w:rPr>
          <w:sz w:val="28"/>
          <w:szCs w:val="28"/>
        </w:rPr>
        <w:t>В</w:t>
      </w:r>
      <w:r w:rsidRPr="001510B6">
        <w:rPr>
          <w:sz w:val="28"/>
          <w:szCs w:val="28"/>
        </w:rPr>
        <w:t xml:space="preserve"> 2014 году </w:t>
      </w:r>
      <w:r w:rsidR="001510B6" w:rsidRPr="001510B6">
        <w:rPr>
          <w:bCs/>
          <w:sz w:val="28"/>
          <w:szCs w:val="28"/>
        </w:rPr>
        <w:t>объём т</w:t>
      </w:r>
      <w:r w:rsidR="001510B6" w:rsidRPr="001510B6">
        <w:rPr>
          <w:sz w:val="28"/>
          <w:szCs w:val="28"/>
        </w:rPr>
        <w:t xml:space="preserve">уристского потока на территорию Ульяновской области </w:t>
      </w:r>
      <w:r w:rsidRPr="001510B6">
        <w:rPr>
          <w:bCs/>
          <w:sz w:val="28"/>
          <w:szCs w:val="28"/>
        </w:rPr>
        <w:t xml:space="preserve">превысил </w:t>
      </w:r>
      <w:r w:rsidRPr="00EF04CB">
        <w:rPr>
          <w:bCs/>
          <w:sz w:val="28"/>
          <w:szCs w:val="28"/>
        </w:rPr>
        <w:t>320,1 тыс. чел</w:t>
      </w:r>
      <w:r w:rsidR="00355E74">
        <w:rPr>
          <w:bCs/>
          <w:sz w:val="28"/>
          <w:szCs w:val="28"/>
        </w:rPr>
        <w:t>овек</w:t>
      </w:r>
      <w:r w:rsidRPr="00EF04CB">
        <w:rPr>
          <w:bCs/>
          <w:sz w:val="28"/>
          <w:szCs w:val="28"/>
        </w:rPr>
        <w:t>, из них 10,3</w:t>
      </w:r>
      <w:r w:rsidRPr="001510B6">
        <w:rPr>
          <w:bCs/>
          <w:sz w:val="28"/>
          <w:szCs w:val="28"/>
        </w:rPr>
        <w:t xml:space="preserve"> тыс. чел</w:t>
      </w:r>
      <w:r w:rsidR="00355E74">
        <w:rPr>
          <w:bCs/>
          <w:sz w:val="28"/>
          <w:szCs w:val="28"/>
        </w:rPr>
        <w:t>овек</w:t>
      </w:r>
      <w:r w:rsidRPr="001510B6">
        <w:rPr>
          <w:bCs/>
          <w:sz w:val="28"/>
          <w:szCs w:val="28"/>
        </w:rPr>
        <w:t xml:space="preserve"> – иностранные туристы</w:t>
      </w:r>
      <w:r w:rsidR="006F760F">
        <w:rPr>
          <w:bCs/>
          <w:sz w:val="28"/>
          <w:szCs w:val="28"/>
        </w:rPr>
        <w:t>;</w:t>
      </w:r>
    </w:p>
    <w:p w:rsidR="001510B6" w:rsidRPr="001510B6" w:rsidRDefault="001510B6" w:rsidP="007B3D2D">
      <w:pPr>
        <w:tabs>
          <w:tab w:val="left" w:pos="354"/>
        </w:tabs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 w:rsidRPr="001510B6">
        <w:rPr>
          <w:sz w:val="28"/>
          <w:szCs w:val="28"/>
        </w:rPr>
        <w:t xml:space="preserve">во исполнение Указа Президента Российской Федерации на территории Ульяновской области ведётся плановая (системная) работа по реализации </w:t>
      </w:r>
      <w:r w:rsidRPr="001510B6">
        <w:rPr>
          <w:sz w:val="28"/>
          <w:szCs w:val="28"/>
        </w:rPr>
        <w:lastRenderedPageBreak/>
        <w:t xml:space="preserve">Плана основных мероприятий по подготовке и проведению празднования </w:t>
      </w:r>
      <w:r w:rsidR="007B3D2D">
        <w:rPr>
          <w:sz w:val="28"/>
          <w:szCs w:val="28"/>
        </w:rPr>
        <w:t xml:space="preserve">    </w:t>
      </w:r>
      <w:r w:rsidRPr="001510B6">
        <w:rPr>
          <w:sz w:val="28"/>
          <w:szCs w:val="28"/>
        </w:rPr>
        <w:t>250-ле</w:t>
      </w:r>
      <w:r w:rsidR="007B3D2D">
        <w:rPr>
          <w:sz w:val="28"/>
          <w:szCs w:val="28"/>
        </w:rPr>
        <w:t>т</w:t>
      </w:r>
      <w:r w:rsidRPr="001510B6">
        <w:rPr>
          <w:sz w:val="28"/>
          <w:szCs w:val="28"/>
        </w:rPr>
        <w:t>ия</w:t>
      </w:r>
      <w:r w:rsidR="00EF04CB">
        <w:rPr>
          <w:sz w:val="28"/>
          <w:szCs w:val="28"/>
        </w:rPr>
        <w:t xml:space="preserve"> со дня рождения Н.М.Карамзина;</w:t>
      </w:r>
    </w:p>
    <w:p w:rsidR="001510B6" w:rsidRPr="001510B6" w:rsidRDefault="001510B6" w:rsidP="000D7A00">
      <w:pPr>
        <w:widowControl w:val="0"/>
        <w:spacing w:line="233" w:lineRule="auto"/>
        <w:ind w:right="-284" w:firstLine="708"/>
        <w:jc w:val="both"/>
        <w:rPr>
          <w:sz w:val="28"/>
          <w:szCs w:val="28"/>
        </w:rPr>
      </w:pPr>
      <w:r w:rsidRPr="001510B6">
        <w:rPr>
          <w:sz w:val="28"/>
          <w:szCs w:val="28"/>
        </w:rPr>
        <w:t xml:space="preserve">в рамках </w:t>
      </w:r>
      <w:r w:rsidRPr="001510B6">
        <w:rPr>
          <w:snapToGrid w:val="0"/>
          <w:sz w:val="28"/>
          <w:szCs w:val="28"/>
        </w:rPr>
        <w:t xml:space="preserve">празднования 120-летия со дня рождения </w:t>
      </w:r>
      <w:proofErr w:type="spellStart"/>
      <w:r w:rsidRPr="001510B6">
        <w:rPr>
          <w:snapToGrid w:val="0"/>
          <w:sz w:val="28"/>
          <w:szCs w:val="28"/>
        </w:rPr>
        <w:t>А.А.Пластова</w:t>
      </w:r>
      <w:proofErr w:type="spellEnd"/>
      <w:r w:rsidRPr="001510B6">
        <w:rPr>
          <w:sz w:val="28"/>
          <w:szCs w:val="28"/>
        </w:rPr>
        <w:t xml:space="preserve"> завершены ремонтно-реставрационные работы здани</w:t>
      </w:r>
      <w:r w:rsidR="00EF04CB">
        <w:rPr>
          <w:sz w:val="28"/>
          <w:szCs w:val="28"/>
        </w:rPr>
        <w:t>я</w:t>
      </w:r>
      <w:r w:rsidRPr="001510B6">
        <w:rPr>
          <w:sz w:val="28"/>
          <w:szCs w:val="28"/>
        </w:rPr>
        <w:t xml:space="preserve"> Музея современного изобразительног</w:t>
      </w:r>
      <w:r w:rsidR="00355E74">
        <w:rPr>
          <w:sz w:val="28"/>
          <w:szCs w:val="28"/>
        </w:rPr>
        <w:t xml:space="preserve">о искусства имени </w:t>
      </w:r>
      <w:proofErr w:type="spellStart"/>
      <w:r w:rsidR="00355E74">
        <w:rPr>
          <w:sz w:val="28"/>
          <w:szCs w:val="28"/>
        </w:rPr>
        <w:t>А.А.</w:t>
      </w:r>
      <w:r w:rsidR="00EF04CB">
        <w:rPr>
          <w:sz w:val="28"/>
          <w:szCs w:val="28"/>
        </w:rPr>
        <w:t>Пластова</w:t>
      </w:r>
      <w:proofErr w:type="spellEnd"/>
      <w:r w:rsidR="00EF04CB">
        <w:rPr>
          <w:sz w:val="28"/>
          <w:szCs w:val="28"/>
        </w:rPr>
        <w:t>,</w:t>
      </w:r>
      <w:r w:rsidRPr="001510B6">
        <w:rPr>
          <w:sz w:val="28"/>
          <w:szCs w:val="28"/>
        </w:rPr>
        <w:t xml:space="preserve"> </w:t>
      </w:r>
      <w:r w:rsidR="00EF04CB">
        <w:rPr>
          <w:sz w:val="28"/>
          <w:szCs w:val="28"/>
        </w:rPr>
        <w:t>о</w:t>
      </w:r>
      <w:r w:rsidRPr="001510B6">
        <w:rPr>
          <w:sz w:val="28"/>
          <w:szCs w:val="28"/>
        </w:rPr>
        <w:t>бщая сумма затрат на конец года составила 32</w:t>
      </w:r>
      <w:r>
        <w:rPr>
          <w:sz w:val="28"/>
          <w:szCs w:val="28"/>
        </w:rPr>
        <w:t>,5</w:t>
      </w:r>
      <w:r w:rsidR="007B3D2D">
        <w:rPr>
          <w:sz w:val="28"/>
          <w:szCs w:val="28"/>
        </w:rPr>
        <w:t xml:space="preserve"> млн. рублей</w:t>
      </w:r>
      <w:r w:rsidR="006F760F">
        <w:rPr>
          <w:sz w:val="28"/>
          <w:szCs w:val="28"/>
        </w:rPr>
        <w:t>;</w:t>
      </w:r>
    </w:p>
    <w:p w:rsidR="001510B6" w:rsidRPr="001510B6" w:rsidRDefault="001510B6" w:rsidP="000D7A00">
      <w:pPr>
        <w:autoSpaceDE w:val="0"/>
        <w:autoSpaceDN w:val="0"/>
        <w:adjustRightInd w:val="0"/>
        <w:ind w:right="-284" w:firstLine="708"/>
        <w:jc w:val="both"/>
        <w:rPr>
          <w:bCs/>
          <w:iCs/>
          <w:sz w:val="28"/>
          <w:szCs w:val="28"/>
        </w:rPr>
      </w:pPr>
      <w:r w:rsidRPr="001510B6">
        <w:rPr>
          <w:sz w:val="28"/>
          <w:szCs w:val="28"/>
        </w:rPr>
        <w:t xml:space="preserve">проводилась работа </w:t>
      </w:r>
      <w:r w:rsidR="006F760F">
        <w:rPr>
          <w:sz w:val="28"/>
          <w:szCs w:val="28"/>
        </w:rPr>
        <w:t xml:space="preserve">по </w:t>
      </w:r>
      <w:r w:rsidRPr="001510B6">
        <w:rPr>
          <w:sz w:val="28"/>
          <w:szCs w:val="28"/>
        </w:rPr>
        <w:t xml:space="preserve">повышению размера заработной платы работников государственных учреждений культуры Ульяновской области. </w:t>
      </w:r>
      <w:r w:rsidR="006F760F">
        <w:rPr>
          <w:sz w:val="28"/>
          <w:szCs w:val="28"/>
        </w:rPr>
        <w:t>За 2014 год с</w:t>
      </w:r>
      <w:r w:rsidRPr="001510B6">
        <w:rPr>
          <w:sz w:val="28"/>
          <w:szCs w:val="28"/>
        </w:rPr>
        <w:t>редняя заработная плата работников государственных и муниципальных учреждений ку</w:t>
      </w:r>
      <w:r>
        <w:rPr>
          <w:sz w:val="28"/>
          <w:szCs w:val="28"/>
        </w:rPr>
        <w:t>льтуры составила 13657,5 руб</w:t>
      </w:r>
      <w:r w:rsidR="007B3D2D">
        <w:rPr>
          <w:sz w:val="28"/>
          <w:szCs w:val="28"/>
        </w:rPr>
        <w:t>лей</w:t>
      </w:r>
      <w:r>
        <w:rPr>
          <w:sz w:val="28"/>
          <w:szCs w:val="28"/>
        </w:rPr>
        <w:t xml:space="preserve"> (</w:t>
      </w:r>
      <w:r w:rsidRPr="001510B6">
        <w:rPr>
          <w:sz w:val="28"/>
          <w:szCs w:val="28"/>
        </w:rPr>
        <w:t>рост к уровню 2013 г</w:t>
      </w:r>
      <w:r w:rsidR="00EF04CB">
        <w:rPr>
          <w:sz w:val="28"/>
          <w:szCs w:val="28"/>
        </w:rPr>
        <w:t>ода</w:t>
      </w:r>
      <w:r w:rsidR="007B3D2D">
        <w:rPr>
          <w:sz w:val="28"/>
          <w:szCs w:val="28"/>
        </w:rPr>
        <w:t xml:space="preserve">       </w:t>
      </w:r>
      <w:r w:rsidRPr="001510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1510B6">
        <w:rPr>
          <w:sz w:val="28"/>
          <w:szCs w:val="28"/>
        </w:rPr>
        <w:t>26,0%</w:t>
      </w:r>
      <w:r>
        <w:rPr>
          <w:sz w:val="28"/>
          <w:szCs w:val="28"/>
        </w:rPr>
        <w:t>)</w:t>
      </w:r>
      <w:r w:rsidR="006F760F">
        <w:rPr>
          <w:sz w:val="28"/>
          <w:szCs w:val="28"/>
        </w:rPr>
        <w:t xml:space="preserve"> </w:t>
      </w:r>
      <w:r w:rsidR="00EF04CB">
        <w:rPr>
          <w:sz w:val="28"/>
          <w:szCs w:val="28"/>
        </w:rPr>
        <w:t>или 65,2</w:t>
      </w:r>
      <w:r w:rsidRPr="001510B6">
        <w:rPr>
          <w:sz w:val="28"/>
          <w:szCs w:val="28"/>
        </w:rPr>
        <w:t>% от средней заработной пл</w:t>
      </w:r>
      <w:r w:rsidR="00EF04CB">
        <w:rPr>
          <w:sz w:val="28"/>
          <w:szCs w:val="28"/>
        </w:rPr>
        <w:t>аты по региону (20</w:t>
      </w:r>
      <w:r>
        <w:rPr>
          <w:sz w:val="28"/>
          <w:szCs w:val="28"/>
        </w:rPr>
        <w:t>950 рублей);</w:t>
      </w:r>
    </w:p>
    <w:p w:rsidR="009262AC" w:rsidRPr="009262AC" w:rsidRDefault="00EF04CB" w:rsidP="007B3D2D">
      <w:pPr>
        <w:autoSpaceDE w:val="0"/>
        <w:autoSpaceDN w:val="0"/>
        <w:adjustRightInd w:val="0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262AC" w:rsidRPr="009262AC">
        <w:rPr>
          <w:sz w:val="28"/>
          <w:szCs w:val="28"/>
        </w:rPr>
        <w:t xml:space="preserve"> рамках реализации государственной программы</w:t>
      </w:r>
      <w:r w:rsidR="009262AC" w:rsidRPr="009262AC">
        <w:rPr>
          <w:snapToGrid w:val="0"/>
          <w:sz w:val="28"/>
          <w:szCs w:val="28"/>
        </w:rPr>
        <w:t xml:space="preserve"> Ульяновской области</w:t>
      </w:r>
      <w:r w:rsidR="009262AC" w:rsidRPr="009262AC">
        <w:rPr>
          <w:sz w:val="28"/>
          <w:szCs w:val="28"/>
        </w:rPr>
        <w:t xml:space="preserve"> «Культура в Ульяновской области» на 2014-2018 годы проведены мероприятия по укреплению </w:t>
      </w:r>
      <w:r w:rsidR="009262AC" w:rsidRPr="009262AC">
        <w:rPr>
          <w:bCs/>
          <w:sz w:val="28"/>
          <w:szCs w:val="28"/>
        </w:rPr>
        <w:t xml:space="preserve">материально-технической базы учреждений культуры Ульяновской области, по реализации приоритетных проектов отрасли «Культуры»: </w:t>
      </w:r>
      <w:r w:rsidR="009262AC" w:rsidRPr="009262AC">
        <w:rPr>
          <w:sz w:val="28"/>
          <w:szCs w:val="28"/>
        </w:rPr>
        <w:t>приобретено здание для ОГБУ «Государственный архив Ульяновской области</w:t>
      </w:r>
      <w:r w:rsidR="007B3D2D">
        <w:rPr>
          <w:sz w:val="28"/>
          <w:szCs w:val="28"/>
        </w:rPr>
        <w:t>»</w:t>
      </w:r>
      <w:r w:rsidR="009262AC" w:rsidRPr="009262AC">
        <w:rPr>
          <w:sz w:val="28"/>
          <w:szCs w:val="28"/>
        </w:rPr>
        <w:t xml:space="preserve">, </w:t>
      </w:r>
      <w:r>
        <w:rPr>
          <w:sz w:val="28"/>
          <w:szCs w:val="28"/>
        </w:rPr>
        <w:t>выполнены</w:t>
      </w:r>
      <w:r w:rsidR="009262AC" w:rsidRPr="009262AC">
        <w:rPr>
          <w:sz w:val="28"/>
          <w:szCs w:val="28"/>
        </w:rPr>
        <w:t xml:space="preserve"> ремонтные работы зданий муниципальных </w:t>
      </w:r>
      <w:proofErr w:type="gramStart"/>
      <w:r w:rsidR="009262AC" w:rsidRPr="009262AC">
        <w:rPr>
          <w:sz w:val="28"/>
          <w:szCs w:val="28"/>
        </w:rPr>
        <w:t>учреждений</w:t>
      </w:r>
      <w:proofErr w:type="gramEnd"/>
      <w:r w:rsidR="009262AC" w:rsidRPr="009262AC">
        <w:rPr>
          <w:sz w:val="28"/>
          <w:szCs w:val="28"/>
        </w:rPr>
        <w:t xml:space="preserve"> культуры, приобретено специализированное оборудование </w:t>
      </w:r>
      <w:r w:rsidR="00355E74">
        <w:rPr>
          <w:sz w:val="28"/>
          <w:szCs w:val="28"/>
        </w:rPr>
        <w:t xml:space="preserve">         </w:t>
      </w:r>
      <w:r w:rsidR="009262AC" w:rsidRPr="009262AC">
        <w:rPr>
          <w:sz w:val="28"/>
          <w:szCs w:val="28"/>
        </w:rPr>
        <w:t xml:space="preserve">для ОГАУК «Областная детская школа искусств», ОГБУ «Государственный архив Ульяновской области», ОГАУК «Ульяновский драматический театр имени И.А.Гончарова», ОГБУК «Ульяновский областной краеведческий музей </w:t>
      </w:r>
      <w:r w:rsidR="0061039E">
        <w:rPr>
          <w:sz w:val="28"/>
          <w:szCs w:val="28"/>
        </w:rPr>
        <w:t xml:space="preserve">          </w:t>
      </w:r>
      <w:r w:rsidR="009262AC" w:rsidRPr="009262AC">
        <w:rPr>
          <w:sz w:val="28"/>
          <w:szCs w:val="28"/>
        </w:rPr>
        <w:t>им</w:t>
      </w:r>
      <w:r w:rsidR="0061039E">
        <w:rPr>
          <w:sz w:val="28"/>
          <w:szCs w:val="28"/>
        </w:rPr>
        <w:t>.</w:t>
      </w:r>
      <w:r w:rsidR="009262AC" w:rsidRPr="009262AC">
        <w:rPr>
          <w:sz w:val="28"/>
          <w:szCs w:val="28"/>
        </w:rPr>
        <w:t xml:space="preserve"> И.А.Гончарова».</w:t>
      </w:r>
    </w:p>
    <w:p w:rsidR="00661297" w:rsidRPr="0061039E" w:rsidRDefault="0061039E" w:rsidP="0061039E">
      <w:pPr>
        <w:ind w:right="-284" w:firstLine="709"/>
        <w:jc w:val="both"/>
        <w:rPr>
          <w:sz w:val="28"/>
          <w:szCs w:val="28"/>
        </w:rPr>
      </w:pPr>
      <w:r w:rsidRPr="0061039E">
        <w:rPr>
          <w:sz w:val="28"/>
          <w:szCs w:val="28"/>
        </w:rPr>
        <w:t xml:space="preserve">XI. </w:t>
      </w:r>
      <w:r w:rsidR="00661297" w:rsidRPr="0061039E">
        <w:rPr>
          <w:sz w:val="28"/>
          <w:szCs w:val="28"/>
        </w:rPr>
        <w:t>Сфера развития правовой грамотности и правосознания граждан</w:t>
      </w:r>
      <w:r w:rsidR="00355E74">
        <w:rPr>
          <w:sz w:val="28"/>
          <w:szCs w:val="28"/>
        </w:rPr>
        <w:t>:</w:t>
      </w:r>
    </w:p>
    <w:p w:rsidR="007A520D" w:rsidRPr="007A520D" w:rsidRDefault="00EF04CB" w:rsidP="000D7A00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520D" w:rsidRPr="007A520D">
        <w:rPr>
          <w:sz w:val="28"/>
          <w:szCs w:val="28"/>
        </w:rPr>
        <w:t>ринят Закон Ульяновской области «О бесплатной юридической помощи на те</w:t>
      </w:r>
      <w:r w:rsidR="007A520D">
        <w:rPr>
          <w:sz w:val="28"/>
          <w:szCs w:val="28"/>
        </w:rPr>
        <w:t>рритории Ульяновской области»;</w:t>
      </w:r>
    </w:p>
    <w:p w:rsidR="00040D5C" w:rsidRDefault="00EF04CB" w:rsidP="000D7A00">
      <w:pPr>
        <w:widowControl w:val="0"/>
        <w:spacing w:line="233" w:lineRule="auto"/>
        <w:ind w:right="-284" w:firstLine="708"/>
        <w:jc w:val="both"/>
      </w:pPr>
      <w:r>
        <w:rPr>
          <w:sz w:val="28"/>
          <w:szCs w:val="28"/>
        </w:rPr>
        <w:t>н</w:t>
      </w:r>
      <w:r w:rsidR="007F5D5C" w:rsidRPr="007A520D">
        <w:rPr>
          <w:sz w:val="28"/>
          <w:szCs w:val="28"/>
        </w:rPr>
        <w:t xml:space="preserve">а базе областного государственного автономного учреждения «Многофункциональный центр предоставления государственных </w:t>
      </w:r>
      <w:r w:rsidR="00355E74">
        <w:rPr>
          <w:sz w:val="28"/>
          <w:szCs w:val="28"/>
        </w:rPr>
        <w:t xml:space="preserve">                       </w:t>
      </w:r>
      <w:r w:rsidR="007F5D5C" w:rsidRPr="007A520D">
        <w:rPr>
          <w:sz w:val="28"/>
          <w:szCs w:val="28"/>
        </w:rPr>
        <w:t>и муниципальных услуг в Ульяновской области»</w:t>
      </w:r>
      <w:r w:rsidR="007A520D" w:rsidRPr="007A520D">
        <w:rPr>
          <w:sz w:val="28"/>
          <w:szCs w:val="28"/>
        </w:rPr>
        <w:t xml:space="preserve"> </w:t>
      </w:r>
      <w:r w:rsidR="007A520D">
        <w:rPr>
          <w:sz w:val="28"/>
          <w:szCs w:val="28"/>
        </w:rPr>
        <w:t>о</w:t>
      </w:r>
      <w:r w:rsidR="007A520D" w:rsidRPr="007A520D">
        <w:rPr>
          <w:sz w:val="28"/>
          <w:szCs w:val="28"/>
        </w:rPr>
        <w:t>рганиз</w:t>
      </w:r>
      <w:r w:rsidR="007A520D">
        <w:rPr>
          <w:sz w:val="28"/>
          <w:szCs w:val="28"/>
        </w:rPr>
        <w:t>овано</w:t>
      </w:r>
      <w:r w:rsidR="007A520D" w:rsidRPr="007A520D">
        <w:rPr>
          <w:sz w:val="28"/>
          <w:szCs w:val="28"/>
        </w:rPr>
        <w:t xml:space="preserve"> оказани</w:t>
      </w:r>
      <w:r w:rsidR="007A520D">
        <w:rPr>
          <w:sz w:val="28"/>
          <w:szCs w:val="28"/>
        </w:rPr>
        <w:t>е</w:t>
      </w:r>
      <w:r w:rsidR="007A520D" w:rsidRPr="007A520D">
        <w:rPr>
          <w:sz w:val="28"/>
          <w:szCs w:val="28"/>
        </w:rPr>
        <w:t xml:space="preserve"> бесплатной юридической помощи </w:t>
      </w:r>
      <w:r w:rsidR="007A520D">
        <w:rPr>
          <w:sz w:val="28"/>
          <w:szCs w:val="28"/>
        </w:rPr>
        <w:t xml:space="preserve">населению </w:t>
      </w:r>
      <w:r w:rsidR="007A520D" w:rsidRPr="007A520D">
        <w:rPr>
          <w:sz w:val="28"/>
          <w:szCs w:val="28"/>
        </w:rPr>
        <w:t>в рамках государственной системы бесплатной юридической помощи на территории Ульяновской области</w:t>
      </w:r>
      <w:r w:rsidR="007A520D">
        <w:rPr>
          <w:sz w:val="28"/>
          <w:szCs w:val="28"/>
        </w:rPr>
        <w:t xml:space="preserve">. </w:t>
      </w:r>
      <w:r>
        <w:rPr>
          <w:sz w:val="28"/>
          <w:szCs w:val="28"/>
        </w:rPr>
        <w:t>Е</w:t>
      </w:r>
      <w:r w:rsidR="007A520D">
        <w:rPr>
          <w:sz w:val="28"/>
          <w:szCs w:val="28"/>
        </w:rPr>
        <w:t xml:space="preserve">жемесячно во всех органах государственной власти и органах местного самоуправления </w:t>
      </w:r>
      <w:r>
        <w:rPr>
          <w:sz w:val="28"/>
          <w:szCs w:val="28"/>
        </w:rPr>
        <w:t xml:space="preserve">муниципальных образований </w:t>
      </w:r>
      <w:r w:rsidR="007A520D">
        <w:rPr>
          <w:sz w:val="28"/>
          <w:szCs w:val="28"/>
        </w:rPr>
        <w:t>Ульяновской области проводятся дни оказания бесплатной юридической помощи.</w:t>
      </w:r>
      <w:r w:rsidR="00040D5C">
        <w:rPr>
          <w:sz w:val="28"/>
          <w:szCs w:val="28"/>
        </w:rPr>
        <w:t xml:space="preserve"> Информация </w:t>
      </w:r>
      <w:r w:rsidR="00355E74">
        <w:rPr>
          <w:sz w:val="28"/>
          <w:szCs w:val="28"/>
        </w:rPr>
        <w:t xml:space="preserve">       </w:t>
      </w:r>
      <w:r w:rsidR="00040D5C">
        <w:rPr>
          <w:sz w:val="28"/>
          <w:szCs w:val="28"/>
        </w:rPr>
        <w:t>об оказании бесплатной юридической помощи размещается на официальных сайтах исполнительных органов государственной власти Ульяновской области</w:t>
      </w:r>
      <w:r>
        <w:rPr>
          <w:sz w:val="28"/>
          <w:szCs w:val="28"/>
        </w:rPr>
        <w:t>;</w:t>
      </w:r>
    </w:p>
    <w:p w:rsidR="007A520D" w:rsidRPr="007A520D" w:rsidRDefault="007A520D" w:rsidP="000D7A00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</w:rPr>
      </w:pPr>
      <w:r w:rsidRPr="007A520D">
        <w:rPr>
          <w:sz w:val="28"/>
          <w:szCs w:val="28"/>
        </w:rPr>
        <w:t xml:space="preserve">увеличено количество обособленных рабочих мест в областном государственном казённом учреждении «Государственное юридическое бюро Ульяновской области» на территориях муниципальных образований Ульяновской области: </w:t>
      </w:r>
      <w:r w:rsidR="00EF04CB">
        <w:rPr>
          <w:sz w:val="28"/>
          <w:szCs w:val="28"/>
        </w:rPr>
        <w:t xml:space="preserve">в </w:t>
      </w:r>
      <w:proofErr w:type="gramStart"/>
      <w:r w:rsidRPr="007A520D">
        <w:rPr>
          <w:sz w:val="28"/>
          <w:szCs w:val="28"/>
        </w:rPr>
        <w:t>г</w:t>
      </w:r>
      <w:proofErr w:type="gramEnd"/>
      <w:r w:rsidRPr="007A520D">
        <w:rPr>
          <w:sz w:val="28"/>
          <w:szCs w:val="28"/>
        </w:rPr>
        <w:t>. Ульяновск</w:t>
      </w:r>
      <w:r w:rsidR="00EF04CB">
        <w:rPr>
          <w:sz w:val="28"/>
          <w:szCs w:val="28"/>
        </w:rPr>
        <w:t>е</w:t>
      </w:r>
      <w:r w:rsidRPr="007A520D">
        <w:rPr>
          <w:sz w:val="28"/>
          <w:szCs w:val="28"/>
        </w:rPr>
        <w:t>, г. Димитровград</w:t>
      </w:r>
      <w:r w:rsidR="00EF04CB">
        <w:rPr>
          <w:sz w:val="28"/>
          <w:szCs w:val="28"/>
        </w:rPr>
        <w:t>е</w:t>
      </w:r>
      <w:r w:rsidRPr="007A520D">
        <w:rPr>
          <w:sz w:val="28"/>
          <w:szCs w:val="28"/>
        </w:rPr>
        <w:t xml:space="preserve"> и в районных центрах области: г. Инз</w:t>
      </w:r>
      <w:r w:rsidR="006A0820">
        <w:rPr>
          <w:sz w:val="28"/>
          <w:szCs w:val="28"/>
        </w:rPr>
        <w:t>е</w:t>
      </w:r>
      <w:r w:rsidR="00EF04CB">
        <w:rPr>
          <w:sz w:val="28"/>
          <w:szCs w:val="28"/>
        </w:rPr>
        <w:t>,</w:t>
      </w:r>
      <w:r w:rsidRPr="007A520D">
        <w:rPr>
          <w:sz w:val="28"/>
          <w:szCs w:val="28"/>
        </w:rPr>
        <w:t xml:space="preserve"> г. Сенгиле</w:t>
      </w:r>
      <w:r w:rsidR="006A0820">
        <w:rPr>
          <w:sz w:val="28"/>
          <w:szCs w:val="28"/>
        </w:rPr>
        <w:t>е</w:t>
      </w:r>
      <w:r w:rsidR="00EF04CB">
        <w:rPr>
          <w:sz w:val="28"/>
          <w:szCs w:val="28"/>
        </w:rPr>
        <w:t>,</w:t>
      </w:r>
      <w:r w:rsidRPr="007A520D">
        <w:rPr>
          <w:sz w:val="28"/>
          <w:szCs w:val="28"/>
        </w:rPr>
        <w:t xml:space="preserve"> р.п. Новоспасское</w:t>
      </w:r>
      <w:r w:rsidR="00EF04CB">
        <w:rPr>
          <w:sz w:val="28"/>
          <w:szCs w:val="28"/>
        </w:rPr>
        <w:t>,</w:t>
      </w:r>
      <w:r w:rsidRPr="007A520D">
        <w:rPr>
          <w:sz w:val="28"/>
          <w:szCs w:val="28"/>
        </w:rPr>
        <w:t xml:space="preserve"> р.п. Вешкайма</w:t>
      </w:r>
      <w:r w:rsidR="00EF04CB">
        <w:rPr>
          <w:sz w:val="28"/>
          <w:szCs w:val="28"/>
        </w:rPr>
        <w:t>,</w:t>
      </w:r>
      <w:r w:rsidRPr="007A520D">
        <w:rPr>
          <w:sz w:val="28"/>
          <w:szCs w:val="28"/>
        </w:rPr>
        <w:t xml:space="preserve"> р.п. Чердаклы</w:t>
      </w:r>
      <w:r w:rsidR="00EF04CB">
        <w:rPr>
          <w:sz w:val="28"/>
          <w:szCs w:val="28"/>
        </w:rPr>
        <w:t>,</w:t>
      </w:r>
      <w:r w:rsidRPr="007A520D">
        <w:rPr>
          <w:sz w:val="28"/>
          <w:szCs w:val="28"/>
        </w:rPr>
        <w:t xml:space="preserve"> р.п. Кузоватово</w:t>
      </w:r>
      <w:r w:rsidR="00EF04CB">
        <w:rPr>
          <w:sz w:val="28"/>
          <w:szCs w:val="28"/>
        </w:rPr>
        <w:t>,</w:t>
      </w:r>
      <w:r w:rsidRPr="007A520D">
        <w:rPr>
          <w:sz w:val="28"/>
          <w:szCs w:val="28"/>
        </w:rPr>
        <w:t xml:space="preserve"> р.п. Тереньга</w:t>
      </w:r>
      <w:r w:rsidR="00EF04CB">
        <w:rPr>
          <w:sz w:val="28"/>
          <w:szCs w:val="28"/>
        </w:rPr>
        <w:t>;</w:t>
      </w:r>
    </w:p>
    <w:p w:rsidR="00E16867" w:rsidRPr="00E16867" w:rsidRDefault="00EF04CB" w:rsidP="000D7A00">
      <w:pPr>
        <w:widowControl w:val="0"/>
        <w:autoSpaceDE w:val="0"/>
        <w:autoSpaceDN w:val="0"/>
        <w:adjustRightInd w:val="0"/>
        <w:spacing w:line="233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A520D" w:rsidRPr="00E16867">
        <w:rPr>
          <w:sz w:val="28"/>
          <w:szCs w:val="28"/>
        </w:rPr>
        <w:t xml:space="preserve"> целях ориентирования лиц, обучающихся по специальностям </w:t>
      </w:r>
      <w:r w:rsidR="00355E74">
        <w:rPr>
          <w:sz w:val="28"/>
          <w:szCs w:val="28"/>
        </w:rPr>
        <w:t xml:space="preserve">                 </w:t>
      </w:r>
      <w:r w:rsidR="007A520D" w:rsidRPr="00E16867">
        <w:rPr>
          <w:sz w:val="28"/>
          <w:szCs w:val="28"/>
        </w:rPr>
        <w:t>и направлениям подготовки в области юриспруденции</w:t>
      </w:r>
      <w:r w:rsidR="00E16867" w:rsidRPr="00E16867">
        <w:rPr>
          <w:sz w:val="28"/>
          <w:szCs w:val="28"/>
        </w:rPr>
        <w:t xml:space="preserve"> в образовательных организациях высшего образования, и молодых юристов на оказание бесплатн</w:t>
      </w:r>
      <w:bookmarkStart w:id="0" w:name="_GoBack"/>
      <w:bookmarkEnd w:id="0"/>
      <w:r w:rsidR="00E16867" w:rsidRPr="00E16867">
        <w:rPr>
          <w:sz w:val="28"/>
          <w:szCs w:val="28"/>
        </w:rPr>
        <w:t xml:space="preserve">ой юридической помощи населению и правовое просвещение </w:t>
      </w:r>
      <w:r w:rsidR="00E16867" w:rsidRPr="00E16867">
        <w:rPr>
          <w:sz w:val="28"/>
          <w:szCs w:val="28"/>
        </w:rPr>
        <w:lastRenderedPageBreak/>
        <w:t xml:space="preserve">населения </w:t>
      </w:r>
      <w:r>
        <w:rPr>
          <w:sz w:val="28"/>
          <w:szCs w:val="28"/>
        </w:rPr>
        <w:t>проведён</w:t>
      </w:r>
      <w:proofErr w:type="gramStart"/>
      <w:r>
        <w:rPr>
          <w:sz w:val="28"/>
          <w:szCs w:val="28"/>
        </w:rPr>
        <w:t xml:space="preserve"> </w:t>
      </w:r>
      <w:r w:rsidR="00E16867" w:rsidRPr="00E16867">
        <w:rPr>
          <w:sz w:val="28"/>
          <w:szCs w:val="28"/>
        </w:rPr>
        <w:t>Ч</w:t>
      </w:r>
      <w:proofErr w:type="gramEnd"/>
      <w:r w:rsidR="00E16867" w:rsidRPr="00E16867">
        <w:rPr>
          <w:sz w:val="28"/>
          <w:szCs w:val="28"/>
        </w:rPr>
        <w:t>етвёртый международный летний молодёжный форум «Юр</w:t>
      </w:r>
      <w:r w:rsidR="00E16867">
        <w:rPr>
          <w:sz w:val="28"/>
          <w:szCs w:val="28"/>
        </w:rPr>
        <w:t>-</w:t>
      </w:r>
      <w:r w:rsidR="00E16867" w:rsidRPr="00E16867">
        <w:rPr>
          <w:sz w:val="28"/>
          <w:szCs w:val="28"/>
        </w:rPr>
        <w:t>Волга».</w:t>
      </w:r>
    </w:p>
    <w:p w:rsidR="00A41E71" w:rsidRPr="0061039E" w:rsidRDefault="00A41E71" w:rsidP="000D7A00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Программы, которые </w:t>
      </w:r>
      <w:r w:rsidRPr="0061039E">
        <w:rPr>
          <w:sz w:val="28"/>
          <w:szCs w:val="28"/>
        </w:rPr>
        <w:t xml:space="preserve">не были реализованы в течение </w:t>
      </w:r>
      <w:r w:rsidR="00355E74">
        <w:rPr>
          <w:sz w:val="28"/>
          <w:szCs w:val="28"/>
        </w:rPr>
        <w:t xml:space="preserve">       </w:t>
      </w:r>
      <w:r w:rsidRPr="0061039E">
        <w:rPr>
          <w:sz w:val="28"/>
          <w:szCs w:val="28"/>
        </w:rPr>
        <w:t xml:space="preserve">2014 года: </w:t>
      </w:r>
    </w:p>
    <w:p w:rsidR="00A41E71" w:rsidRPr="00F8415D" w:rsidRDefault="00A41E71" w:rsidP="000D7A00">
      <w:pPr>
        <w:widowControl w:val="0"/>
        <w:suppressAutoHyphens/>
        <w:ind w:right="-284" w:firstLine="709"/>
        <w:jc w:val="both"/>
        <w:rPr>
          <w:sz w:val="28"/>
          <w:szCs w:val="28"/>
        </w:rPr>
      </w:pPr>
      <w:r w:rsidRPr="00F8415D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F8415D">
        <w:rPr>
          <w:sz w:val="28"/>
          <w:szCs w:val="28"/>
        </w:rPr>
        <w:t xml:space="preserve"> субъектам малого предпринимательства, отнес</w:t>
      </w:r>
      <w:r>
        <w:rPr>
          <w:sz w:val="28"/>
          <w:szCs w:val="28"/>
        </w:rPr>
        <w:t>ё</w:t>
      </w:r>
      <w:r w:rsidRPr="00F8415D">
        <w:rPr>
          <w:sz w:val="28"/>
          <w:szCs w:val="28"/>
        </w:rPr>
        <w:t xml:space="preserve">нным </w:t>
      </w:r>
      <w:r w:rsidR="00355E74">
        <w:rPr>
          <w:sz w:val="28"/>
          <w:szCs w:val="28"/>
        </w:rPr>
        <w:t xml:space="preserve">      </w:t>
      </w:r>
      <w:r w:rsidRPr="00F8415D">
        <w:rPr>
          <w:sz w:val="28"/>
          <w:szCs w:val="28"/>
        </w:rPr>
        <w:t>к малым инновационным предприятиям, субсидий в целях компенсации затрат, связанных с выполнением научно-исследовательских</w:t>
      </w:r>
      <w:r>
        <w:rPr>
          <w:sz w:val="28"/>
          <w:szCs w:val="28"/>
        </w:rPr>
        <w:t xml:space="preserve"> и опытно-конструкторских работ;</w:t>
      </w:r>
    </w:p>
    <w:p w:rsidR="00A41E71" w:rsidRPr="00F8415D" w:rsidRDefault="00A41E71" w:rsidP="000D7A00">
      <w:pPr>
        <w:widowControl w:val="0"/>
        <w:suppressAutoHyphens/>
        <w:ind w:right="-284" w:firstLine="709"/>
        <w:jc w:val="both"/>
        <w:rPr>
          <w:sz w:val="28"/>
          <w:szCs w:val="28"/>
        </w:rPr>
      </w:pPr>
      <w:r w:rsidRPr="00F8415D">
        <w:rPr>
          <w:sz w:val="28"/>
          <w:szCs w:val="28"/>
        </w:rPr>
        <w:t>возмещен</w:t>
      </w:r>
      <w:r>
        <w:rPr>
          <w:sz w:val="28"/>
          <w:szCs w:val="28"/>
        </w:rPr>
        <w:t xml:space="preserve">ие затрат, связанных с уплатой </w:t>
      </w:r>
      <w:r w:rsidRPr="00F8415D">
        <w:rPr>
          <w:sz w:val="28"/>
          <w:szCs w:val="28"/>
        </w:rPr>
        <w:t xml:space="preserve">процентов по кредитам, предоставленным в целях финансового обеспечения строительства </w:t>
      </w:r>
      <w:r w:rsidR="00355E74">
        <w:rPr>
          <w:sz w:val="28"/>
          <w:szCs w:val="28"/>
        </w:rPr>
        <w:t xml:space="preserve">                </w:t>
      </w:r>
      <w:r w:rsidRPr="00F8415D">
        <w:rPr>
          <w:sz w:val="28"/>
          <w:szCs w:val="28"/>
        </w:rPr>
        <w:t>или модерниза</w:t>
      </w:r>
      <w:r>
        <w:rPr>
          <w:sz w:val="28"/>
          <w:szCs w:val="28"/>
        </w:rPr>
        <w:t>ции существующего производства строительных материалов;</w:t>
      </w:r>
    </w:p>
    <w:p w:rsidR="00A41E71" w:rsidRPr="00F8415D" w:rsidRDefault="00A41E71" w:rsidP="000D7A00">
      <w:pPr>
        <w:widowControl w:val="0"/>
        <w:suppressAutoHyphens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8415D">
        <w:rPr>
          <w:sz w:val="28"/>
          <w:szCs w:val="28"/>
        </w:rPr>
        <w:t>риобретение автобусов в рамках обновлени</w:t>
      </w:r>
      <w:r>
        <w:rPr>
          <w:sz w:val="28"/>
          <w:szCs w:val="28"/>
        </w:rPr>
        <w:t>я</w:t>
      </w:r>
      <w:r w:rsidRPr="00F8415D">
        <w:rPr>
          <w:sz w:val="28"/>
          <w:szCs w:val="28"/>
        </w:rPr>
        <w:t xml:space="preserve"> подвижного состава общественного автомобильного транспорта Ульяновской области</w:t>
      </w:r>
      <w:r>
        <w:rPr>
          <w:sz w:val="28"/>
          <w:szCs w:val="28"/>
        </w:rPr>
        <w:t>;</w:t>
      </w:r>
    </w:p>
    <w:p w:rsidR="00A41E71" w:rsidRPr="008F0BF2" w:rsidRDefault="00A41E71" w:rsidP="000D7A00">
      <w:pPr>
        <w:widowControl w:val="0"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F0BF2">
        <w:rPr>
          <w:sz w:val="28"/>
          <w:szCs w:val="28"/>
        </w:rPr>
        <w:t xml:space="preserve">троительство лечебных корпусов ГУЗ «Областной </w:t>
      </w:r>
      <w:r>
        <w:rPr>
          <w:sz w:val="28"/>
          <w:szCs w:val="28"/>
        </w:rPr>
        <w:t xml:space="preserve">противотуберкулёзный диспансер» </w:t>
      </w:r>
      <w:r w:rsidR="00355E74">
        <w:rPr>
          <w:sz w:val="28"/>
          <w:szCs w:val="28"/>
        </w:rPr>
        <w:t>на</w:t>
      </w:r>
      <w:r w:rsidRPr="008F0BF2">
        <w:rPr>
          <w:sz w:val="28"/>
          <w:szCs w:val="28"/>
        </w:rPr>
        <w:t xml:space="preserve"> ул. Металлистов, 28</w:t>
      </w:r>
      <w:r w:rsidR="0061039E">
        <w:rPr>
          <w:sz w:val="28"/>
          <w:szCs w:val="28"/>
        </w:rPr>
        <w:t>.</w:t>
      </w:r>
    </w:p>
    <w:p w:rsidR="00A41E71" w:rsidRPr="008F0BF2" w:rsidRDefault="00A41E71" w:rsidP="000D7A00">
      <w:pPr>
        <w:widowControl w:val="0"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Ввиду</w:t>
      </w:r>
      <w:r w:rsidRPr="008F0BF2">
        <w:rPr>
          <w:sz w:val="28"/>
          <w:szCs w:val="28"/>
        </w:rPr>
        <w:t xml:space="preserve"> отсутстви</w:t>
      </w:r>
      <w:r>
        <w:rPr>
          <w:sz w:val="28"/>
          <w:szCs w:val="28"/>
        </w:rPr>
        <w:t>я</w:t>
      </w:r>
      <w:r w:rsidRPr="008F0BF2">
        <w:rPr>
          <w:sz w:val="28"/>
          <w:szCs w:val="28"/>
        </w:rPr>
        <w:t xml:space="preserve"> необходимых средств</w:t>
      </w:r>
      <w:r w:rsidRPr="00A41E71">
        <w:rPr>
          <w:sz w:val="28"/>
          <w:szCs w:val="28"/>
        </w:rPr>
        <w:t xml:space="preserve"> </w:t>
      </w:r>
      <w:r>
        <w:rPr>
          <w:sz w:val="28"/>
          <w:szCs w:val="28"/>
        </w:rPr>
        <w:t>не пред</w:t>
      </w:r>
      <w:r w:rsidRPr="008F0BF2">
        <w:rPr>
          <w:sz w:val="28"/>
          <w:szCs w:val="28"/>
        </w:rPr>
        <w:t>ставля</w:t>
      </w:r>
      <w:r>
        <w:rPr>
          <w:sz w:val="28"/>
          <w:szCs w:val="28"/>
        </w:rPr>
        <w:t>лось</w:t>
      </w:r>
      <w:r w:rsidRPr="008F0BF2">
        <w:rPr>
          <w:sz w:val="28"/>
          <w:szCs w:val="28"/>
        </w:rPr>
        <w:t xml:space="preserve"> возможным приступить в 2014 году к реализации следующих мероприятий:</w:t>
      </w:r>
    </w:p>
    <w:p w:rsidR="00A41E71" w:rsidRPr="008F0BF2" w:rsidRDefault="00A41E71" w:rsidP="000D7A00">
      <w:pPr>
        <w:widowControl w:val="0"/>
        <w:ind w:right="-284" w:firstLine="720"/>
        <w:jc w:val="both"/>
        <w:rPr>
          <w:bCs/>
          <w:sz w:val="28"/>
          <w:szCs w:val="28"/>
        </w:rPr>
      </w:pPr>
      <w:r w:rsidRPr="0061039E">
        <w:rPr>
          <w:bCs/>
          <w:sz w:val="28"/>
          <w:szCs w:val="28"/>
        </w:rPr>
        <w:t>ввод</w:t>
      </w:r>
      <w:r w:rsidR="00355E74">
        <w:rPr>
          <w:bCs/>
          <w:sz w:val="28"/>
          <w:szCs w:val="28"/>
        </w:rPr>
        <w:t>а</w:t>
      </w:r>
      <w:r w:rsidRPr="0061039E">
        <w:rPr>
          <w:bCs/>
          <w:sz w:val="28"/>
          <w:szCs w:val="28"/>
        </w:rPr>
        <w:t xml:space="preserve"> в эксплуатацию второго пускового комплекса первой очереди мостового перехода через реку Волгу (по плану срок завершения работ </w:t>
      </w:r>
      <w:r w:rsidR="0061039E" w:rsidRPr="0061039E">
        <w:rPr>
          <w:sz w:val="28"/>
          <w:szCs w:val="28"/>
        </w:rPr>
        <w:t>–</w:t>
      </w:r>
      <w:r w:rsidR="0061039E">
        <w:rPr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2015 год);</w:t>
      </w:r>
    </w:p>
    <w:p w:rsidR="00A41E71" w:rsidRPr="008F0BF2" w:rsidRDefault="00A41E71" w:rsidP="000D7A00">
      <w:pPr>
        <w:widowControl w:val="0"/>
        <w:ind w:right="-284" w:firstLine="720"/>
        <w:jc w:val="both"/>
      </w:pPr>
      <w:r w:rsidRPr="008F0BF2">
        <w:rPr>
          <w:sz w:val="28"/>
          <w:szCs w:val="28"/>
        </w:rPr>
        <w:t>реконструкци</w:t>
      </w:r>
      <w:r w:rsidR="00355E74">
        <w:rPr>
          <w:sz w:val="28"/>
          <w:szCs w:val="28"/>
        </w:rPr>
        <w:t>и</w:t>
      </w:r>
      <w:r w:rsidRPr="008F0BF2">
        <w:rPr>
          <w:sz w:val="28"/>
          <w:szCs w:val="28"/>
        </w:rPr>
        <w:t xml:space="preserve"> автодороги «Ульяновск-Димитровград-Самара» </w:t>
      </w:r>
      <w:r>
        <w:rPr>
          <w:bCs/>
          <w:sz w:val="28"/>
          <w:szCs w:val="28"/>
        </w:rPr>
        <w:t xml:space="preserve">(по плану </w:t>
      </w:r>
      <w:r w:rsidRPr="008F0BF2">
        <w:rPr>
          <w:bCs/>
          <w:sz w:val="28"/>
          <w:szCs w:val="28"/>
        </w:rPr>
        <w:t xml:space="preserve">срок завершения работ </w:t>
      </w:r>
      <w:r w:rsidR="0061039E" w:rsidRPr="00597823"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8F0BF2">
        <w:rPr>
          <w:bCs/>
          <w:sz w:val="28"/>
          <w:szCs w:val="28"/>
        </w:rPr>
        <w:t>2015 год)</w:t>
      </w:r>
      <w:r>
        <w:rPr>
          <w:bCs/>
          <w:sz w:val="28"/>
          <w:szCs w:val="28"/>
        </w:rPr>
        <w:t>;</w:t>
      </w:r>
    </w:p>
    <w:p w:rsidR="00A41E71" w:rsidRDefault="00A41E71" w:rsidP="000D7A00">
      <w:pPr>
        <w:widowControl w:val="0"/>
        <w:suppressAutoHyphens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F0BF2">
        <w:rPr>
          <w:sz w:val="28"/>
          <w:szCs w:val="28"/>
        </w:rPr>
        <w:t>ормировани</w:t>
      </w:r>
      <w:r w:rsidR="00355E74">
        <w:rPr>
          <w:sz w:val="28"/>
          <w:szCs w:val="28"/>
        </w:rPr>
        <w:t>я</w:t>
      </w:r>
      <w:r w:rsidRPr="008F0BF2">
        <w:rPr>
          <w:sz w:val="28"/>
          <w:szCs w:val="28"/>
        </w:rPr>
        <w:t xml:space="preserve"> инфраструктуры промышленной зоны «</w:t>
      </w:r>
      <w:proofErr w:type="spellStart"/>
      <w:r w:rsidRPr="008F0BF2">
        <w:rPr>
          <w:sz w:val="28"/>
          <w:szCs w:val="28"/>
        </w:rPr>
        <w:t>Новоульяновск</w:t>
      </w:r>
      <w:proofErr w:type="spellEnd"/>
      <w:r w:rsidRPr="008F0BF2">
        <w:rPr>
          <w:sz w:val="28"/>
          <w:szCs w:val="28"/>
        </w:rPr>
        <w:t>» (</w:t>
      </w:r>
      <w:r>
        <w:rPr>
          <w:sz w:val="28"/>
          <w:szCs w:val="28"/>
        </w:rPr>
        <w:t>перенесено на 2018 год</w:t>
      </w:r>
      <w:r w:rsidRPr="008F0BF2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3A5334">
        <w:rPr>
          <w:sz w:val="28"/>
          <w:szCs w:val="28"/>
        </w:rPr>
        <w:t xml:space="preserve"> </w:t>
      </w:r>
    </w:p>
    <w:p w:rsidR="00A41E71" w:rsidRPr="00783F63" w:rsidRDefault="00A41E71" w:rsidP="000D7A00">
      <w:pPr>
        <w:widowControl w:val="0"/>
        <w:suppressAutoHyphens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</w:t>
      </w:r>
      <w:r w:rsidR="00355E74">
        <w:rPr>
          <w:sz w:val="28"/>
          <w:szCs w:val="28"/>
        </w:rPr>
        <w:t>я</w:t>
      </w:r>
      <w:r w:rsidRPr="00783F63">
        <w:rPr>
          <w:sz w:val="28"/>
          <w:szCs w:val="28"/>
        </w:rPr>
        <w:t xml:space="preserve"> объектов инфраструктуры промышленной зоны «Новоспасская» ввиду отсутствия положительных решений инвесторов </w:t>
      </w:r>
      <w:r w:rsidR="0061039E">
        <w:rPr>
          <w:sz w:val="28"/>
          <w:szCs w:val="28"/>
        </w:rPr>
        <w:t xml:space="preserve">            </w:t>
      </w:r>
      <w:r w:rsidRPr="00783F63">
        <w:rPr>
          <w:sz w:val="28"/>
          <w:szCs w:val="28"/>
        </w:rPr>
        <w:t xml:space="preserve">о размещении проектов на </w:t>
      </w:r>
      <w:r>
        <w:rPr>
          <w:sz w:val="28"/>
          <w:szCs w:val="28"/>
        </w:rPr>
        <w:t xml:space="preserve">данной промышленной зоне (срок перенесён </w:t>
      </w:r>
      <w:r w:rsidR="00355E7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на </w:t>
      </w:r>
      <w:r w:rsidRPr="00783F63">
        <w:rPr>
          <w:sz w:val="28"/>
          <w:szCs w:val="28"/>
        </w:rPr>
        <w:t>2018 год</w:t>
      </w:r>
      <w:r>
        <w:rPr>
          <w:sz w:val="28"/>
          <w:szCs w:val="28"/>
        </w:rPr>
        <w:t>);</w:t>
      </w:r>
    </w:p>
    <w:p w:rsidR="00A41E71" w:rsidRPr="00F8415D" w:rsidRDefault="00A41E71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8415D">
        <w:rPr>
          <w:sz w:val="28"/>
          <w:szCs w:val="28"/>
        </w:rPr>
        <w:t xml:space="preserve">связи с корректировкой инвестиционной программы Филиала </w:t>
      </w:r>
      <w:r w:rsidR="0061039E">
        <w:rPr>
          <w:sz w:val="28"/>
          <w:szCs w:val="28"/>
        </w:rPr>
        <w:t xml:space="preserve">          </w:t>
      </w:r>
      <w:r w:rsidRPr="00F8415D">
        <w:rPr>
          <w:sz w:val="28"/>
          <w:szCs w:val="28"/>
        </w:rPr>
        <w:t xml:space="preserve">ОАО «МРСК Волги» «Ульяновские распределительные сети» выполнение строительно-монтажных работ </w:t>
      </w:r>
      <w:r>
        <w:rPr>
          <w:sz w:val="28"/>
          <w:szCs w:val="28"/>
        </w:rPr>
        <w:t>по р</w:t>
      </w:r>
      <w:r w:rsidRPr="00F8415D">
        <w:rPr>
          <w:sz w:val="28"/>
          <w:szCs w:val="28"/>
        </w:rPr>
        <w:t>еконструкци</w:t>
      </w:r>
      <w:r>
        <w:rPr>
          <w:sz w:val="28"/>
          <w:szCs w:val="28"/>
        </w:rPr>
        <w:t>и</w:t>
      </w:r>
      <w:r w:rsidRPr="00F8415D">
        <w:rPr>
          <w:sz w:val="28"/>
          <w:szCs w:val="28"/>
        </w:rPr>
        <w:t xml:space="preserve"> трансформаторной станции ПС 110/10 кВ «</w:t>
      </w:r>
      <w:r>
        <w:rPr>
          <w:sz w:val="28"/>
          <w:szCs w:val="28"/>
        </w:rPr>
        <w:t>Восточная» (</w:t>
      </w:r>
      <w:r w:rsidRPr="00F8415D">
        <w:rPr>
          <w:sz w:val="28"/>
          <w:szCs w:val="28"/>
        </w:rPr>
        <w:t>перенесено на 2016-2020 годы</w:t>
      </w:r>
      <w:r>
        <w:rPr>
          <w:sz w:val="28"/>
          <w:szCs w:val="28"/>
        </w:rPr>
        <w:t>);</w:t>
      </w:r>
    </w:p>
    <w:p w:rsidR="00A41E71" w:rsidRPr="00F8415D" w:rsidRDefault="00A41E71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8415D">
        <w:rPr>
          <w:sz w:val="28"/>
          <w:szCs w:val="28"/>
        </w:rPr>
        <w:t>еконструкци</w:t>
      </w:r>
      <w:r w:rsidR="00355E74">
        <w:rPr>
          <w:sz w:val="28"/>
          <w:szCs w:val="28"/>
        </w:rPr>
        <w:t>и</w:t>
      </w:r>
      <w:r w:rsidRPr="00F8415D">
        <w:rPr>
          <w:sz w:val="28"/>
          <w:szCs w:val="28"/>
        </w:rPr>
        <w:t xml:space="preserve"> газораспределительной станции ГРС-38 в целях газоснабжения резидентов промышленной зоны «Заволжье» и портовой особой экономической зоны. </w:t>
      </w:r>
      <w:r>
        <w:rPr>
          <w:sz w:val="28"/>
          <w:szCs w:val="28"/>
        </w:rPr>
        <w:t>Проводится</w:t>
      </w:r>
      <w:r w:rsidRPr="00F8415D">
        <w:rPr>
          <w:sz w:val="28"/>
          <w:szCs w:val="28"/>
        </w:rPr>
        <w:t xml:space="preserve"> взаимодейст</w:t>
      </w:r>
      <w:r>
        <w:rPr>
          <w:sz w:val="28"/>
          <w:szCs w:val="28"/>
        </w:rPr>
        <w:t xml:space="preserve">вие с ОАО «Газпром» </w:t>
      </w:r>
      <w:r w:rsidR="00355E7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по вопросу </w:t>
      </w:r>
      <w:r w:rsidRPr="00F8415D">
        <w:rPr>
          <w:sz w:val="28"/>
          <w:szCs w:val="28"/>
        </w:rPr>
        <w:t xml:space="preserve">включения </w:t>
      </w:r>
      <w:r>
        <w:rPr>
          <w:sz w:val="28"/>
          <w:szCs w:val="28"/>
        </w:rPr>
        <w:t>данного объекта</w:t>
      </w:r>
      <w:r w:rsidRPr="00F8415D">
        <w:rPr>
          <w:sz w:val="28"/>
          <w:szCs w:val="28"/>
        </w:rPr>
        <w:t xml:space="preserve"> в план капитальных вложений </w:t>
      </w:r>
      <w:r>
        <w:rPr>
          <w:sz w:val="28"/>
          <w:szCs w:val="28"/>
        </w:rPr>
        <w:t>организации на ближайший период;</w:t>
      </w:r>
    </w:p>
    <w:p w:rsidR="00A41E71" w:rsidRDefault="00A41E71" w:rsidP="000D7A00">
      <w:pPr>
        <w:ind w:right="-284" w:firstLine="709"/>
        <w:jc w:val="both"/>
        <w:rPr>
          <w:sz w:val="28"/>
          <w:szCs w:val="28"/>
        </w:rPr>
      </w:pPr>
      <w:r w:rsidRPr="00F8415D">
        <w:rPr>
          <w:sz w:val="28"/>
          <w:szCs w:val="28"/>
        </w:rPr>
        <w:t>строительств</w:t>
      </w:r>
      <w:r w:rsidR="00355E74">
        <w:rPr>
          <w:sz w:val="28"/>
          <w:szCs w:val="28"/>
        </w:rPr>
        <w:t>а</w:t>
      </w:r>
      <w:r w:rsidRPr="00F8415D">
        <w:rPr>
          <w:sz w:val="28"/>
          <w:szCs w:val="28"/>
        </w:rPr>
        <w:t xml:space="preserve"> газопровода высокого давления от промышленной зоны «Заволжье» </w:t>
      </w:r>
      <w:proofErr w:type="gramStart"/>
      <w:r w:rsidRPr="00F8415D">
        <w:rPr>
          <w:sz w:val="28"/>
          <w:szCs w:val="28"/>
        </w:rPr>
        <w:t>до</w:t>
      </w:r>
      <w:proofErr w:type="gramEnd"/>
      <w:r w:rsidRPr="00F8415D">
        <w:rPr>
          <w:sz w:val="28"/>
          <w:szCs w:val="28"/>
        </w:rPr>
        <w:t xml:space="preserve"> с. </w:t>
      </w:r>
      <w:proofErr w:type="spellStart"/>
      <w:r w:rsidRPr="00F8415D">
        <w:rPr>
          <w:sz w:val="28"/>
          <w:szCs w:val="28"/>
        </w:rPr>
        <w:t>Енганаево</w:t>
      </w:r>
      <w:proofErr w:type="spellEnd"/>
      <w:r w:rsidRPr="00F8415D">
        <w:rPr>
          <w:sz w:val="28"/>
          <w:szCs w:val="28"/>
        </w:rPr>
        <w:t xml:space="preserve"> </w:t>
      </w:r>
      <w:proofErr w:type="gramStart"/>
      <w:r w:rsidRPr="00F8415D">
        <w:rPr>
          <w:sz w:val="28"/>
          <w:szCs w:val="28"/>
        </w:rPr>
        <w:t>для</w:t>
      </w:r>
      <w:proofErr w:type="gramEnd"/>
      <w:r w:rsidRPr="00F8415D">
        <w:rPr>
          <w:sz w:val="28"/>
          <w:szCs w:val="28"/>
        </w:rPr>
        <w:t xml:space="preserve"> газоснабжения резидентов пор</w:t>
      </w:r>
      <w:r w:rsidR="00561997">
        <w:rPr>
          <w:sz w:val="28"/>
          <w:szCs w:val="28"/>
        </w:rPr>
        <w:t>товой особой экономической зоны.</w:t>
      </w:r>
    </w:p>
    <w:p w:rsidR="00A41E71" w:rsidRPr="00F8415D" w:rsidRDefault="00A41E71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изменение сроков реализации ряда мероприятий (с 2013-2015 на 201</w:t>
      </w:r>
      <w:r w:rsidR="0012745F">
        <w:rPr>
          <w:sz w:val="28"/>
          <w:szCs w:val="28"/>
        </w:rPr>
        <w:t>8</w:t>
      </w:r>
      <w:r>
        <w:rPr>
          <w:sz w:val="28"/>
          <w:szCs w:val="28"/>
        </w:rPr>
        <w:t>-2024 г</w:t>
      </w:r>
      <w:r w:rsidR="0012745F">
        <w:rPr>
          <w:sz w:val="28"/>
          <w:szCs w:val="28"/>
        </w:rPr>
        <w:t>оды</w:t>
      </w:r>
      <w:r>
        <w:rPr>
          <w:sz w:val="28"/>
          <w:szCs w:val="28"/>
        </w:rPr>
        <w:t xml:space="preserve">), а также ввиду отсутствия необходимости в данных объектах (в связи с изменением схем электроснабжения), внесены изменения </w:t>
      </w:r>
      <w:r w:rsidR="00355E74">
        <w:rPr>
          <w:sz w:val="28"/>
          <w:szCs w:val="28"/>
        </w:rPr>
        <w:t xml:space="preserve">    </w:t>
      </w:r>
      <w:r>
        <w:rPr>
          <w:sz w:val="28"/>
          <w:szCs w:val="28"/>
        </w:rPr>
        <w:lastRenderedPageBreak/>
        <w:t xml:space="preserve">в Закон Ульяновской области в части исключения из Плана следующих мероприятий: </w:t>
      </w:r>
    </w:p>
    <w:p w:rsidR="00A41E71" w:rsidRPr="00F8415D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41E71" w:rsidRPr="00F8415D">
        <w:rPr>
          <w:sz w:val="28"/>
          <w:szCs w:val="28"/>
        </w:rPr>
        <w:t>троительств</w:t>
      </w:r>
      <w:r w:rsidR="0012745F">
        <w:rPr>
          <w:sz w:val="28"/>
          <w:szCs w:val="28"/>
        </w:rPr>
        <w:t>а</w:t>
      </w:r>
      <w:r w:rsidR="00A41E71" w:rsidRPr="00F8415D">
        <w:rPr>
          <w:sz w:val="28"/>
          <w:szCs w:val="28"/>
        </w:rPr>
        <w:t xml:space="preserve"> </w:t>
      </w:r>
      <w:proofErr w:type="spellStart"/>
      <w:r w:rsidR="00A41E71" w:rsidRPr="00F8415D">
        <w:rPr>
          <w:sz w:val="28"/>
          <w:szCs w:val="28"/>
        </w:rPr>
        <w:t>двухцепной</w:t>
      </w:r>
      <w:proofErr w:type="spellEnd"/>
      <w:r w:rsidR="00A41E71" w:rsidRPr="00F8415D">
        <w:rPr>
          <w:sz w:val="28"/>
          <w:szCs w:val="28"/>
        </w:rPr>
        <w:t xml:space="preserve"> высоковольтной (воздушной) линии электропередач </w:t>
      </w:r>
      <w:proofErr w:type="gramStart"/>
      <w:r w:rsidR="00A41E71" w:rsidRPr="00F8415D">
        <w:rPr>
          <w:sz w:val="28"/>
          <w:szCs w:val="28"/>
        </w:rPr>
        <w:t>ВЛ</w:t>
      </w:r>
      <w:proofErr w:type="gramEnd"/>
      <w:r w:rsidR="00A41E71" w:rsidRPr="00F8415D">
        <w:rPr>
          <w:sz w:val="28"/>
          <w:szCs w:val="28"/>
        </w:rPr>
        <w:t xml:space="preserve"> 220 кВ от Ульяновской ТЭЦ-2 до правобережной части </w:t>
      </w:r>
      <w:r>
        <w:rPr>
          <w:sz w:val="28"/>
          <w:szCs w:val="28"/>
        </w:rPr>
        <w:t xml:space="preserve"> </w:t>
      </w:r>
      <w:r w:rsidR="0012745F">
        <w:rPr>
          <w:sz w:val="28"/>
          <w:szCs w:val="28"/>
        </w:rPr>
        <w:t xml:space="preserve">      </w:t>
      </w:r>
      <w:r w:rsidR="00A41E71" w:rsidRPr="00F8415D">
        <w:rPr>
          <w:sz w:val="28"/>
          <w:szCs w:val="28"/>
        </w:rPr>
        <w:t>г. Ульяновска (срок</w:t>
      </w:r>
      <w:r>
        <w:rPr>
          <w:sz w:val="28"/>
          <w:szCs w:val="28"/>
        </w:rPr>
        <w:t xml:space="preserve"> реализации смещён на 2019 год);</w:t>
      </w:r>
    </w:p>
    <w:p w:rsidR="00A41E71" w:rsidRPr="00362CDF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1E71" w:rsidRPr="00362CDF">
        <w:rPr>
          <w:sz w:val="28"/>
          <w:szCs w:val="28"/>
        </w:rPr>
        <w:t>еконструкци</w:t>
      </w:r>
      <w:r w:rsidR="0012745F">
        <w:rPr>
          <w:sz w:val="28"/>
          <w:szCs w:val="28"/>
        </w:rPr>
        <w:t>и</w:t>
      </w:r>
      <w:r w:rsidR="00A41E71" w:rsidRPr="00362CDF">
        <w:rPr>
          <w:sz w:val="28"/>
          <w:szCs w:val="28"/>
        </w:rPr>
        <w:t xml:space="preserve"> трансформаторной станции ПС-110 кВ «Луговая» (срок</w:t>
      </w:r>
      <w:r>
        <w:rPr>
          <w:sz w:val="28"/>
          <w:szCs w:val="28"/>
        </w:rPr>
        <w:t xml:space="preserve"> реализации смещён на 2020 год);</w:t>
      </w:r>
    </w:p>
    <w:p w:rsidR="00A41E71" w:rsidRPr="00F8415D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1E71" w:rsidRPr="00362CDF">
        <w:rPr>
          <w:sz w:val="28"/>
          <w:szCs w:val="28"/>
        </w:rPr>
        <w:t>еконструкци</w:t>
      </w:r>
      <w:r w:rsidR="0012745F">
        <w:rPr>
          <w:sz w:val="28"/>
          <w:szCs w:val="28"/>
        </w:rPr>
        <w:t>и</w:t>
      </w:r>
      <w:r w:rsidR="00A41E71" w:rsidRPr="00362CDF">
        <w:rPr>
          <w:sz w:val="28"/>
          <w:szCs w:val="28"/>
        </w:rPr>
        <w:t xml:space="preserve"> трансформаторной станции ПС-110 кВ «</w:t>
      </w:r>
      <w:proofErr w:type="spellStart"/>
      <w:r w:rsidR="00A41E71" w:rsidRPr="00362CDF">
        <w:rPr>
          <w:sz w:val="28"/>
          <w:szCs w:val="28"/>
        </w:rPr>
        <w:t>Рязаново</w:t>
      </w:r>
      <w:proofErr w:type="spellEnd"/>
      <w:r w:rsidR="00A41E71" w:rsidRPr="00362CDF">
        <w:rPr>
          <w:sz w:val="28"/>
          <w:szCs w:val="28"/>
        </w:rPr>
        <w:t>» (срок</w:t>
      </w:r>
      <w:r w:rsidR="00A41E71" w:rsidRPr="00F8415D">
        <w:rPr>
          <w:sz w:val="28"/>
          <w:szCs w:val="28"/>
        </w:rPr>
        <w:t xml:space="preserve"> реализа</w:t>
      </w:r>
      <w:r>
        <w:rPr>
          <w:sz w:val="28"/>
          <w:szCs w:val="28"/>
        </w:rPr>
        <w:t>ции смещён на 2019-2024 годы);</w:t>
      </w:r>
    </w:p>
    <w:p w:rsidR="00A41E71" w:rsidRPr="00F8415D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1E71" w:rsidRPr="00F8415D">
        <w:rPr>
          <w:sz w:val="28"/>
          <w:szCs w:val="28"/>
        </w:rPr>
        <w:t>еконструкци</w:t>
      </w:r>
      <w:r w:rsidR="0012745F">
        <w:rPr>
          <w:sz w:val="28"/>
          <w:szCs w:val="28"/>
        </w:rPr>
        <w:t>и</w:t>
      </w:r>
      <w:r w:rsidR="00A41E71" w:rsidRPr="00F8415D">
        <w:rPr>
          <w:sz w:val="28"/>
          <w:szCs w:val="28"/>
        </w:rPr>
        <w:t xml:space="preserve"> трансформаторной станции ПС 110/35/10 кВ «Озерки» (выполнение рабо</w:t>
      </w:r>
      <w:r>
        <w:rPr>
          <w:sz w:val="28"/>
          <w:szCs w:val="28"/>
        </w:rPr>
        <w:t>т перенесено на 2020-2024 годы);</w:t>
      </w:r>
    </w:p>
    <w:p w:rsidR="00A41E71" w:rsidRPr="00F8415D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41E71" w:rsidRPr="00F8415D">
        <w:rPr>
          <w:sz w:val="28"/>
          <w:szCs w:val="28"/>
        </w:rPr>
        <w:t>еконструкци</w:t>
      </w:r>
      <w:r w:rsidR="0012745F">
        <w:rPr>
          <w:sz w:val="28"/>
          <w:szCs w:val="28"/>
        </w:rPr>
        <w:t>и</w:t>
      </w:r>
      <w:r w:rsidR="00A41E71" w:rsidRPr="00F8415D">
        <w:rPr>
          <w:sz w:val="28"/>
          <w:szCs w:val="28"/>
        </w:rPr>
        <w:t xml:space="preserve"> </w:t>
      </w:r>
      <w:proofErr w:type="spellStart"/>
      <w:r w:rsidR="00A41E71" w:rsidRPr="00F8415D">
        <w:rPr>
          <w:sz w:val="28"/>
          <w:szCs w:val="28"/>
        </w:rPr>
        <w:t>двухцепной</w:t>
      </w:r>
      <w:proofErr w:type="spellEnd"/>
      <w:r w:rsidR="00A41E71" w:rsidRPr="00F8415D">
        <w:rPr>
          <w:sz w:val="28"/>
          <w:szCs w:val="28"/>
        </w:rPr>
        <w:t xml:space="preserve"> высоковольтной (воздушной) линии электропередач </w:t>
      </w:r>
      <w:proofErr w:type="gramStart"/>
      <w:r w:rsidR="00A41E71" w:rsidRPr="00F8415D">
        <w:rPr>
          <w:sz w:val="28"/>
          <w:szCs w:val="28"/>
        </w:rPr>
        <w:t>ВЛ</w:t>
      </w:r>
      <w:proofErr w:type="gramEnd"/>
      <w:r w:rsidR="00A41E71" w:rsidRPr="00F8415D">
        <w:rPr>
          <w:sz w:val="28"/>
          <w:szCs w:val="28"/>
        </w:rPr>
        <w:t xml:space="preserve"> 110 кВ «Димитровград </w:t>
      </w:r>
      <w:r w:rsidR="00754194" w:rsidRPr="00462CE7">
        <w:rPr>
          <w:sz w:val="28"/>
          <w:szCs w:val="28"/>
        </w:rPr>
        <w:t>–</w:t>
      </w:r>
      <w:r w:rsidR="00A41E71" w:rsidRPr="00F8415D">
        <w:rPr>
          <w:sz w:val="28"/>
          <w:szCs w:val="28"/>
        </w:rPr>
        <w:t xml:space="preserve"> ТЭЦ-2» (выполнение рабо</w:t>
      </w:r>
      <w:r>
        <w:rPr>
          <w:sz w:val="28"/>
          <w:szCs w:val="28"/>
        </w:rPr>
        <w:t>т перенесено на 2018-2024 годы);</w:t>
      </w:r>
    </w:p>
    <w:p w:rsidR="00A41E71" w:rsidRPr="00F8415D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41E71" w:rsidRPr="00F8415D">
        <w:rPr>
          <w:sz w:val="28"/>
          <w:szCs w:val="28"/>
        </w:rPr>
        <w:t>троительств</w:t>
      </w:r>
      <w:r w:rsidR="0012745F">
        <w:rPr>
          <w:sz w:val="28"/>
          <w:szCs w:val="28"/>
        </w:rPr>
        <w:t>а</w:t>
      </w:r>
      <w:r w:rsidR="00A41E71" w:rsidRPr="00F8415D">
        <w:rPr>
          <w:sz w:val="28"/>
          <w:szCs w:val="28"/>
        </w:rPr>
        <w:t xml:space="preserve"> </w:t>
      </w:r>
      <w:proofErr w:type="spellStart"/>
      <w:r w:rsidR="00A41E71" w:rsidRPr="00F8415D">
        <w:rPr>
          <w:sz w:val="28"/>
          <w:szCs w:val="28"/>
        </w:rPr>
        <w:t>двухцепной</w:t>
      </w:r>
      <w:proofErr w:type="spellEnd"/>
      <w:r w:rsidR="00A41E71" w:rsidRPr="00F8415D">
        <w:rPr>
          <w:sz w:val="28"/>
          <w:szCs w:val="28"/>
        </w:rPr>
        <w:t xml:space="preserve"> высоковольтной (воздушной) линии электропередач </w:t>
      </w:r>
      <w:proofErr w:type="gramStart"/>
      <w:r w:rsidR="00A41E71" w:rsidRPr="00F8415D">
        <w:rPr>
          <w:sz w:val="28"/>
          <w:szCs w:val="28"/>
        </w:rPr>
        <w:t>ВЛ</w:t>
      </w:r>
      <w:proofErr w:type="gramEnd"/>
      <w:r w:rsidR="00A41E71" w:rsidRPr="00F8415D">
        <w:rPr>
          <w:sz w:val="28"/>
          <w:szCs w:val="28"/>
        </w:rPr>
        <w:t xml:space="preserve"> 110 кВ «Мирный </w:t>
      </w:r>
      <w:r w:rsidR="00754194" w:rsidRPr="00462CE7">
        <w:rPr>
          <w:sz w:val="28"/>
          <w:szCs w:val="28"/>
        </w:rPr>
        <w:t>–</w:t>
      </w:r>
      <w:r w:rsidR="00A41E71" w:rsidRPr="00F8415D">
        <w:rPr>
          <w:sz w:val="28"/>
          <w:szCs w:val="28"/>
        </w:rPr>
        <w:t xml:space="preserve"> промышленная зона «Заволжье» (выполнение рабо</w:t>
      </w:r>
      <w:r>
        <w:rPr>
          <w:sz w:val="28"/>
          <w:szCs w:val="28"/>
        </w:rPr>
        <w:t>т перенесено на 2020-2023 годы);</w:t>
      </w:r>
    </w:p>
    <w:p w:rsidR="00A41E71" w:rsidRPr="00F8415D" w:rsidRDefault="00561997" w:rsidP="000D7A0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41E71" w:rsidRPr="00F8415D">
        <w:rPr>
          <w:sz w:val="28"/>
          <w:szCs w:val="28"/>
        </w:rPr>
        <w:t>троительств</w:t>
      </w:r>
      <w:r w:rsidR="0012745F">
        <w:rPr>
          <w:sz w:val="28"/>
          <w:szCs w:val="28"/>
        </w:rPr>
        <w:t>а</w:t>
      </w:r>
      <w:r w:rsidR="00A41E71" w:rsidRPr="00F8415D">
        <w:rPr>
          <w:sz w:val="28"/>
          <w:szCs w:val="28"/>
        </w:rPr>
        <w:t xml:space="preserve"> </w:t>
      </w:r>
      <w:proofErr w:type="spellStart"/>
      <w:r w:rsidR="00A41E71" w:rsidRPr="00F8415D">
        <w:rPr>
          <w:sz w:val="28"/>
          <w:szCs w:val="28"/>
        </w:rPr>
        <w:t>двухцепной</w:t>
      </w:r>
      <w:proofErr w:type="spellEnd"/>
      <w:r w:rsidR="00A41E71" w:rsidRPr="00F8415D">
        <w:rPr>
          <w:sz w:val="28"/>
          <w:szCs w:val="28"/>
        </w:rPr>
        <w:t xml:space="preserve"> высоковольтной (воздушной) линии электропередач </w:t>
      </w:r>
      <w:proofErr w:type="gramStart"/>
      <w:r w:rsidR="00A41E71" w:rsidRPr="00F8415D">
        <w:rPr>
          <w:sz w:val="28"/>
          <w:szCs w:val="28"/>
        </w:rPr>
        <w:t>ВЛ</w:t>
      </w:r>
      <w:proofErr w:type="gramEnd"/>
      <w:r w:rsidR="00A41E71" w:rsidRPr="00F8415D">
        <w:rPr>
          <w:sz w:val="28"/>
          <w:szCs w:val="28"/>
        </w:rPr>
        <w:t xml:space="preserve"> 110 кВ и главной понизительной подстанции ГПП 110/10 кВ в промышленной зоне «</w:t>
      </w:r>
      <w:proofErr w:type="spellStart"/>
      <w:r w:rsidR="00A41E71" w:rsidRPr="00F8415D">
        <w:rPr>
          <w:sz w:val="28"/>
          <w:szCs w:val="28"/>
        </w:rPr>
        <w:t>Карлинская</w:t>
      </w:r>
      <w:proofErr w:type="spellEnd"/>
      <w:r w:rsidR="00A41E71" w:rsidRPr="00F8415D">
        <w:rPr>
          <w:sz w:val="28"/>
          <w:szCs w:val="28"/>
        </w:rPr>
        <w:t xml:space="preserve">» (выполнение работ перенесено </w:t>
      </w:r>
      <w:r w:rsidR="00754194">
        <w:rPr>
          <w:sz w:val="28"/>
          <w:szCs w:val="28"/>
        </w:rPr>
        <w:t xml:space="preserve">            </w:t>
      </w:r>
      <w:r w:rsidR="00A41E71" w:rsidRPr="00F8415D">
        <w:rPr>
          <w:sz w:val="28"/>
          <w:szCs w:val="28"/>
        </w:rPr>
        <w:t>на 2016 год).</w:t>
      </w:r>
    </w:p>
    <w:p w:rsidR="00CA5243" w:rsidRPr="00F8415D" w:rsidRDefault="00A41E71" w:rsidP="000D7A00">
      <w:pPr>
        <w:ind w:right="-284" w:firstLine="708"/>
        <w:jc w:val="both"/>
        <w:rPr>
          <w:sz w:val="28"/>
          <w:szCs w:val="28"/>
        </w:rPr>
      </w:pPr>
      <w:r w:rsidRPr="00462CE7">
        <w:rPr>
          <w:sz w:val="28"/>
          <w:szCs w:val="28"/>
        </w:rPr>
        <w:t>Таким образом</w:t>
      </w:r>
      <w:r w:rsidR="000D7A00">
        <w:rPr>
          <w:sz w:val="28"/>
          <w:szCs w:val="28"/>
        </w:rPr>
        <w:t>,</w:t>
      </w:r>
      <w:r w:rsidR="007A3BA4" w:rsidRPr="00462CE7">
        <w:rPr>
          <w:sz w:val="28"/>
          <w:szCs w:val="28"/>
        </w:rPr>
        <w:t xml:space="preserve"> </w:t>
      </w:r>
      <w:r w:rsidRPr="00462CE7">
        <w:rPr>
          <w:sz w:val="28"/>
          <w:szCs w:val="28"/>
        </w:rPr>
        <w:t>и</w:t>
      </w:r>
      <w:r w:rsidR="00D43345" w:rsidRPr="00462CE7">
        <w:rPr>
          <w:sz w:val="28"/>
          <w:szCs w:val="28"/>
        </w:rPr>
        <w:t xml:space="preserve">з </w:t>
      </w:r>
      <w:r w:rsidR="00AC6283" w:rsidRPr="00462CE7">
        <w:rPr>
          <w:sz w:val="28"/>
          <w:szCs w:val="28"/>
        </w:rPr>
        <w:t>141</w:t>
      </w:r>
      <w:r w:rsidR="00D43345" w:rsidRPr="00462CE7">
        <w:rPr>
          <w:sz w:val="28"/>
          <w:szCs w:val="28"/>
        </w:rPr>
        <w:t xml:space="preserve"> мероприяти</w:t>
      </w:r>
      <w:r w:rsidR="00AC6283" w:rsidRPr="00462CE7">
        <w:rPr>
          <w:sz w:val="28"/>
          <w:szCs w:val="28"/>
        </w:rPr>
        <w:t>я</w:t>
      </w:r>
      <w:r w:rsidR="00D43345" w:rsidRPr="00462CE7">
        <w:rPr>
          <w:sz w:val="28"/>
          <w:szCs w:val="28"/>
        </w:rPr>
        <w:t xml:space="preserve"> Плана </w:t>
      </w:r>
      <w:r w:rsidR="00AC6283" w:rsidRPr="00462CE7">
        <w:rPr>
          <w:sz w:val="28"/>
          <w:szCs w:val="28"/>
        </w:rPr>
        <w:t xml:space="preserve">Программы социально-экономического развития, подлежащих реализации в 2014 году, </w:t>
      </w:r>
      <w:r w:rsidR="00D43345" w:rsidRPr="00462CE7">
        <w:rPr>
          <w:sz w:val="28"/>
          <w:szCs w:val="28"/>
        </w:rPr>
        <w:t>1</w:t>
      </w:r>
      <w:r w:rsidR="00AC6283" w:rsidRPr="00462CE7">
        <w:rPr>
          <w:sz w:val="28"/>
          <w:szCs w:val="28"/>
        </w:rPr>
        <w:t>11</w:t>
      </w:r>
      <w:r w:rsidR="00D43345" w:rsidRPr="00462CE7">
        <w:rPr>
          <w:sz w:val="28"/>
          <w:szCs w:val="28"/>
        </w:rPr>
        <w:t xml:space="preserve"> (</w:t>
      </w:r>
      <w:r w:rsidR="00AC6283" w:rsidRPr="00462CE7">
        <w:rPr>
          <w:sz w:val="28"/>
          <w:szCs w:val="28"/>
        </w:rPr>
        <w:t>78</w:t>
      </w:r>
      <w:r w:rsidR="00D43345" w:rsidRPr="00462CE7">
        <w:rPr>
          <w:sz w:val="28"/>
          <w:szCs w:val="28"/>
        </w:rPr>
        <w:t xml:space="preserve">%) </w:t>
      </w:r>
      <w:r w:rsidR="0012745F" w:rsidRPr="00597823">
        <w:rPr>
          <w:sz w:val="28"/>
          <w:szCs w:val="28"/>
        </w:rPr>
        <w:t>–</w:t>
      </w:r>
      <w:r w:rsidR="00D43345" w:rsidRPr="00462CE7">
        <w:rPr>
          <w:sz w:val="28"/>
          <w:szCs w:val="28"/>
        </w:rPr>
        <w:t xml:space="preserve"> реализуются согласно </w:t>
      </w:r>
      <w:r w:rsidR="00AC6283" w:rsidRPr="00462CE7">
        <w:rPr>
          <w:sz w:val="28"/>
          <w:szCs w:val="28"/>
        </w:rPr>
        <w:t>П</w:t>
      </w:r>
      <w:r w:rsidR="00D43345" w:rsidRPr="00462CE7">
        <w:rPr>
          <w:sz w:val="28"/>
          <w:szCs w:val="28"/>
        </w:rPr>
        <w:t>лану,</w:t>
      </w:r>
      <w:r w:rsidR="00AC6283" w:rsidRPr="00462CE7">
        <w:rPr>
          <w:sz w:val="28"/>
          <w:szCs w:val="28"/>
        </w:rPr>
        <w:t xml:space="preserve"> </w:t>
      </w:r>
      <w:r w:rsidR="00D43345" w:rsidRPr="00462CE7">
        <w:rPr>
          <w:sz w:val="28"/>
          <w:szCs w:val="28"/>
        </w:rPr>
        <w:t>1</w:t>
      </w:r>
      <w:r w:rsidR="00754194">
        <w:rPr>
          <w:sz w:val="28"/>
          <w:szCs w:val="28"/>
        </w:rPr>
        <w:t xml:space="preserve"> </w:t>
      </w:r>
      <w:r w:rsidR="00D43345" w:rsidRPr="00462CE7">
        <w:rPr>
          <w:sz w:val="28"/>
          <w:szCs w:val="28"/>
        </w:rPr>
        <w:t>(1%) – реализуется частично, 2</w:t>
      </w:r>
      <w:r w:rsidR="00AC6283" w:rsidRPr="00462CE7">
        <w:rPr>
          <w:sz w:val="28"/>
          <w:szCs w:val="28"/>
        </w:rPr>
        <w:t>9</w:t>
      </w:r>
      <w:r w:rsidR="00D43345" w:rsidRPr="00462CE7">
        <w:rPr>
          <w:sz w:val="28"/>
          <w:szCs w:val="28"/>
        </w:rPr>
        <w:t xml:space="preserve"> (</w:t>
      </w:r>
      <w:r w:rsidR="00AC6283" w:rsidRPr="00462CE7">
        <w:rPr>
          <w:sz w:val="28"/>
          <w:szCs w:val="28"/>
        </w:rPr>
        <w:t>21</w:t>
      </w:r>
      <w:r w:rsidR="00D43345" w:rsidRPr="00462CE7">
        <w:rPr>
          <w:sz w:val="28"/>
          <w:szCs w:val="28"/>
        </w:rPr>
        <w:t xml:space="preserve">%) </w:t>
      </w:r>
      <w:r w:rsidR="0012745F" w:rsidRPr="00597823">
        <w:rPr>
          <w:sz w:val="28"/>
          <w:szCs w:val="28"/>
        </w:rPr>
        <w:t>–</w:t>
      </w:r>
      <w:r w:rsidR="00D43345" w:rsidRPr="00462CE7">
        <w:rPr>
          <w:sz w:val="28"/>
          <w:szCs w:val="28"/>
        </w:rPr>
        <w:t xml:space="preserve"> </w:t>
      </w:r>
      <w:r w:rsidR="00754194">
        <w:rPr>
          <w:sz w:val="28"/>
          <w:szCs w:val="28"/>
        </w:rPr>
        <w:t xml:space="preserve">          </w:t>
      </w:r>
      <w:r w:rsidR="00D43345" w:rsidRPr="00462CE7">
        <w:rPr>
          <w:sz w:val="28"/>
          <w:szCs w:val="28"/>
        </w:rPr>
        <w:t>не</w:t>
      </w:r>
      <w:r w:rsidR="00D43345" w:rsidRPr="00AC6283">
        <w:rPr>
          <w:sz w:val="28"/>
          <w:szCs w:val="28"/>
        </w:rPr>
        <w:t xml:space="preserve"> были реализованы. </w:t>
      </w:r>
      <w:r w:rsidR="00EF64BF">
        <w:rPr>
          <w:sz w:val="28"/>
          <w:szCs w:val="28"/>
        </w:rPr>
        <w:t>В</w:t>
      </w:r>
      <w:r w:rsidR="00CA5243" w:rsidRPr="00F8415D">
        <w:rPr>
          <w:sz w:val="28"/>
          <w:szCs w:val="28"/>
        </w:rPr>
        <w:t xml:space="preserve">ыполнение отраслевых целевых показателей </w:t>
      </w:r>
      <w:r w:rsidR="00731C2C">
        <w:rPr>
          <w:sz w:val="28"/>
          <w:szCs w:val="28"/>
        </w:rPr>
        <w:t xml:space="preserve">ускоренного </w:t>
      </w:r>
      <w:r w:rsidR="00CA5243" w:rsidRPr="00F8415D">
        <w:rPr>
          <w:sz w:val="28"/>
          <w:szCs w:val="28"/>
        </w:rPr>
        <w:t>социально-экономического развития Ульяновской области</w:t>
      </w:r>
      <w:r w:rsidR="00CA5243">
        <w:rPr>
          <w:sz w:val="28"/>
          <w:szCs w:val="28"/>
        </w:rPr>
        <w:t xml:space="preserve"> было выполнено </w:t>
      </w:r>
      <w:r w:rsidR="00462CE7">
        <w:rPr>
          <w:sz w:val="28"/>
          <w:szCs w:val="28"/>
        </w:rPr>
        <w:t>ч</w:t>
      </w:r>
      <w:r w:rsidR="00CA5243">
        <w:rPr>
          <w:sz w:val="28"/>
          <w:szCs w:val="28"/>
        </w:rPr>
        <w:t>астично</w:t>
      </w:r>
      <w:r w:rsidR="00CA5243" w:rsidRPr="00F8415D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="00CA5243" w:rsidRPr="00F8415D">
        <w:rPr>
          <w:sz w:val="28"/>
          <w:szCs w:val="28"/>
        </w:rPr>
        <w:t>а основны</w:t>
      </w:r>
      <w:r w:rsidR="00EF64BF">
        <w:rPr>
          <w:sz w:val="28"/>
          <w:szCs w:val="28"/>
        </w:rPr>
        <w:t>е</w:t>
      </w:r>
      <w:r w:rsidR="00CA5243" w:rsidRPr="00F8415D">
        <w:rPr>
          <w:sz w:val="28"/>
          <w:szCs w:val="28"/>
        </w:rPr>
        <w:t xml:space="preserve"> макропараметр</w:t>
      </w:r>
      <w:r w:rsidR="00EF64BF">
        <w:rPr>
          <w:sz w:val="28"/>
          <w:szCs w:val="28"/>
        </w:rPr>
        <w:t>ы оказало влияние о</w:t>
      </w:r>
      <w:r w:rsidR="00EF64BF" w:rsidRPr="00F8415D">
        <w:rPr>
          <w:sz w:val="28"/>
          <w:szCs w:val="28"/>
        </w:rPr>
        <w:t xml:space="preserve">бщее замедление экономического роста </w:t>
      </w:r>
      <w:r w:rsidR="00EF64BF">
        <w:rPr>
          <w:sz w:val="28"/>
          <w:szCs w:val="28"/>
        </w:rPr>
        <w:t>в Р</w:t>
      </w:r>
      <w:r w:rsidR="0012745F">
        <w:rPr>
          <w:sz w:val="28"/>
          <w:szCs w:val="28"/>
        </w:rPr>
        <w:t xml:space="preserve">оссийской </w:t>
      </w:r>
      <w:r w:rsidR="00EF64BF">
        <w:rPr>
          <w:sz w:val="28"/>
          <w:szCs w:val="28"/>
        </w:rPr>
        <w:t>Ф</w:t>
      </w:r>
      <w:r w:rsidR="0012745F">
        <w:rPr>
          <w:sz w:val="28"/>
          <w:szCs w:val="28"/>
        </w:rPr>
        <w:t>едерации. В связи с этим</w:t>
      </w:r>
      <w:r w:rsidR="00CA5243" w:rsidRPr="00F8415D">
        <w:rPr>
          <w:sz w:val="28"/>
          <w:szCs w:val="28"/>
        </w:rPr>
        <w:t xml:space="preserve"> </w:t>
      </w:r>
      <w:r w:rsidR="00462CE7">
        <w:rPr>
          <w:sz w:val="28"/>
          <w:szCs w:val="28"/>
        </w:rPr>
        <w:t>будут</w:t>
      </w:r>
      <w:r w:rsidR="00CA5243">
        <w:rPr>
          <w:sz w:val="28"/>
          <w:szCs w:val="28"/>
        </w:rPr>
        <w:t xml:space="preserve"> пересмотре</w:t>
      </w:r>
      <w:r w:rsidR="00462CE7">
        <w:rPr>
          <w:sz w:val="28"/>
          <w:szCs w:val="28"/>
        </w:rPr>
        <w:t>ны</w:t>
      </w:r>
      <w:r w:rsidR="00CA5243">
        <w:rPr>
          <w:sz w:val="28"/>
          <w:szCs w:val="28"/>
        </w:rPr>
        <w:t xml:space="preserve"> </w:t>
      </w:r>
      <w:r w:rsidR="00462CE7">
        <w:rPr>
          <w:sz w:val="28"/>
          <w:szCs w:val="28"/>
        </w:rPr>
        <w:t>отдельные</w:t>
      </w:r>
      <w:r w:rsidR="00CA5243" w:rsidRPr="00F8415D">
        <w:rPr>
          <w:sz w:val="28"/>
          <w:szCs w:val="28"/>
        </w:rPr>
        <w:t xml:space="preserve"> целевы</w:t>
      </w:r>
      <w:r w:rsidR="00462CE7">
        <w:rPr>
          <w:sz w:val="28"/>
          <w:szCs w:val="28"/>
        </w:rPr>
        <w:t>е</w:t>
      </w:r>
      <w:r w:rsidR="00CA5243" w:rsidRPr="00F8415D">
        <w:rPr>
          <w:sz w:val="28"/>
          <w:szCs w:val="28"/>
        </w:rPr>
        <w:t xml:space="preserve"> ориентир</w:t>
      </w:r>
      <w:r w:rsidR="00462CE7">
        <w:rPr>
          <w:sz w:val="28"/>
          <w:szCs w:val="28"/>
        </w:rPr>
        <w:t>ы</w:t>
      </w:r>
      <w:r w:rsidR="00CA5243" w:rsidRPr="00F8415D">
        <w:rPr>
          <w:sz w:val="28"/>
          <w:szCs w:val="28"/>
        </w:rPr>
        <w:t xml:space="preserve"> </w:t>
      </w:r>
      <w:r w:rsidR="00CA5243">
        <w:rPr>
          <w:sz w:val="28"/>
          <w:szCs w:val="28"/>
        </w:rPr>
        <w:t xml:space="preserve">на </w:t>
      </w:r>
      <w:r w:rsidR="00CA5243" w:rsidRPr="00F8415D">
        <w:rPr>
          <w:sz w:val="28"/>
          <w:szCs w:val="28"/>
        </w:rPr>
        <w:t>201</w:t>
      </w:r>
      <w:r w:rsidR="00CA5243">
        <w:rPr>
          <w:sz w:val="28"/>
          <w:szCs w:val="28"/>
        </w:rPr>
        <w:t>5</w:t>
      </w:r>
      <w:r w:rsidR="00CA5243" w:rsidRPr="00F8415D">
        <w:rPr>
          <w:sz w:val="28"/>
          <w:szCs w:val="28"/>
        </w:rPr>
        <w:t xml:space="preserve"> год. </w:t>
      </w:r>
      <w:r w:rsidR="00CA5243">
        <w:rPr>
          <w:sz w:val="28"/>
          <w:szCs w:val="28"/>
        </w:rPr>
        <w:t xml:space="preserve">Прежде </w:t>
      </w:r>
      <w:proofErr w:type="gramStart"/>
      <w:r w:rsidR="00CA5243">
        <w:rPr>
          <w:sz w:val="28"/>
          <w:szCs w:val="28"/>
        </w:rPr>
        <w:t>всего</w:t>
      </w:r>
      <w:proofErr w:type="gramEnd"/>
      <w:r w:rsidR="00CA5243">
        <w:rPr>
          <w:sz w:val="28"/>
          <w:szCs w:val="28"/>
        </w:rPr>
        <w:t xml:space="preserve"> эт</w:t>
      </w:r>
      <w:r w:rsidR="00CA5243" w:rsidRPr="00F8415D">
        <w:rPr>
          <w:sz w:val="28"/>
          <w:szCs w:val="28"/>
        </w:rPr>
        <w:t>о показател</w:t>
      </w:r>
      <w:r w:rsidR="00CA5243">
        <w:rPr>
          <w:sz w:val="28"/>
          <w:szCs w:val="28"/>
        </w:rPr>
        <w:t>и</w:t>
      </w:r>
      <w:r w:rsidR="00CA5243" w:rsidRPr="00F8415D">
        <w:rPr>
          <w:sz w:val="28"/>
          <w:szCs w:val="28"/>
        </w:rPr>
        <w:t xml:space="preserve"> промышленного производства и его составляющих, заработной платы, сельского хозяйства, уровня инфляции. </w:t>
      </w:r>
    </w:p>
    <w:p w:rsidR="00D43345" w:rsidRDefault="00D43345" w:rsidP="000D7A00">
      <w:pPr>
        <w:ind w:right="-284" w:firstLine="360"/>
        <w:jc w:val="both"/>
        <w:rPr>
          <w:sz w:val="28"/>
          <w:szCs w:val="28"/>
        </w:rPr>
      </w:pPr>
    </w:p>
    <w:p w:rsidR="00661297" w:rsidRDefault="00661297" w:rsidP="000D7A00">
      <w:pPr>
        <w:pStyle w:val="a4"/>
        <w:ind w:left="1080" w:right="-284"/>
        <w:jc w:val="both"/>
        <w:rPr>
          <w:b/>
          <w:sz w:val="28"/>
          <w:szCs w:val="28"/>
        </w:rPr>
      </w:pPr>
    </w:p>
    <w:p w:rsidR="00956DEB" w:rsidRPr="0019752E" w:rsidRDefault="00956DEB">
      <w:pPr>
        <w:pStyle w:val="a4"/>
        <w:ind w:left="0" w:firstLine="426"/>
        <w:jc w:val="both"/>
        <w:rPr>
          <w:sz w:val="28"/>
          <w:szCs w:val="28"/>
        </w:rPr>
      </w:pPr>
    </w:p>
    <w:sectPr w:rsidR="00956DEB" w:rsidRPr="0019752E" w:rsidSect="003A533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397" w:rsidRDefault="00E93397" w:rsidP="003A5334">
      <w:r>
        <w:separator/>
      </w:r>
    </w:p>
  </w:endnote>
  <w:endnote w:type="continuationSeparator" w:id="0">
    <w:p w:rsidR="00E93397" w:rsidRDefault="00E93397" w:rsidP="003A5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397" w:rsidRDefault="00E93397" w:rsidP="003A5334">
      <w:r>
        <w:separator/>
      </w:r>
    </w:p>
  </w:footnote>
  <w:footnote w:type="continuationSeparator" w:id="0">
    <w:p w:rsidR="00E93397" w:rsidRDefault="00E93397" w:rsidP="003A5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94641"/>
      <w:docPartObj>
        <w:docPartGallery w:val="Page Numbers (Top of Page)"/>
        <w:docPartUnique/>
      </w:docPartObj>
    </w:sdtPr>
    <w:sdtContent>
      <w:p w:rsidR="00E23BB3" w:rsidRDefault="00E23BB3">
        <w:pPr>
          <w:pStyle w:val="ab"/>
          <w:jc w:val="center"/>
        </w:pPr>
        <w:fldSimple w:instr=" PAGE   \* MERGEFORMAT ">
          <w:r w:rsidR="00C062DB">
            <w:rPr>
              <w:noProof/>
            </w:rPr>
            <w:t>16</w:t>
          </w:r>
        </w:fldSimple>
      </w:p>
    </w:sdtContent>
  </w:sdt>
  <w:p w:rsidR="00E23BB3" w:rsidRDefault="00E23BB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3E89"/>
    <w:multiLevelType w:val="hybridMultilevel"/>
    <w:tmpl w:val="92B232A0"/>
    <w:lvl w:ilvl="0" w:tplc="FCE45FE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396720"/>
    <w:multiLevelType w:val="hybridMultilevel"/>
    <w:tmpl w:val="3D2E8DC6"/>
    <w:lvl w:ilvl="0" w:tplc="0D921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9369E"/>
    <w:multiLevelType w:val="hybridMultilevel"/>
    <w:tmpl w:val="CCE6086E"/>
    <w:lvl w:ilvl="0" w:tplc="AF62BF5C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90F6D08"/>
    <w:multiLevelType w:val="hybridMultilevel"/>
    <w:tmpl w:val="6D6C6480"/>
    <w:lvl w:ilvl="0" w:tplc="FA403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81409"/>
    <w:multiLevelType w:val="hybridMultilevel"/>
    <w:tmpl w:val="8AE262A6"/>
    <w:lvl w:ilvl="0" w:tplc="29482F0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A01C1"/>
    <w:multiLevelType w:val="hybridMultilevel"/>
    <w:tmpl w:val="E98658C4"/>
    <w:lvl w:ilvl="0" w:tplc="89D88BF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52E"/>
    <w:rsid w:val="00015CD5"/>
    <w:rsid w:val="000218E9"/>
    <w:rsid w:val="00040D5C"/>
    <w:rsid w:val="00042273"/>
    <w:rsid w:val="0005041A"/>
    <w:rsid w:val="00054AD7"/>
    <w:rsid w:val="000612D2"/>
    <w:rsid w:val="00073EDD"/>
    <w:rsid w:val="000811A5"/>
    <w:rsid w:val="000D2D0B"/>
    <w:rsid w:val="000D7A00"/>
    <w:rsid w:val="000E0F97"/>
    <w:rsid w:val="00100C90"/>
    <w:rsid w:val="00105FE1"/>
    <w:rsid w:val="00112713"/>
    <w:rsid w:val="00122EA6"/>
    <w:rsid w:val="0012745F"/>
    <w:rsid w:val="001315F0"/>
    <w:rsid w:val="00132C22"/>
    <w:rsid w:val="0013775B"/>
    <w:rsid w:val="001510B6"/>
    <w:rsid w:val="00151FF6"/>
    <w:rsid w:val="00173380"/>
    <w:rsid w:val="00177585"/>
    <w:rsid w:val="001814C4"/>
    <w:rsid w:val="0019752E"/>
    <w:rsid w:val="001A3940"/>
    <w:rsid w:val="001A582F"/>
    <w:rsid w:val="001D1983"/>
    <w:rsid w:val="001F258A"/>
    <w:rsid w:val="002012F4"/>
    <w:rsid w:val="00203DEA"/>
    <w:rsid w:val="002167CC"/>
    <w:rsid w:val="00223AF2"/>
    <w:rsid w:val="0028147B"/>
    <w:rsid w:val="00283AA3"/>
    <w:rsid w:val="002968B7"/>
    <w:rsid w:val="002B268F"/>
    <w:rsid w:val="002B4106"/>
    <w:rsid w:val="002D2263"/>
    <w:rsid w:val="002F2B99"/>
    <w:rsid w:val="002F4D18"/>
    <w:rsid w:val="003015ED"/>
    <w:rsid w:val="00315F59"/>
    <w:rsid w:val="003243AC"/>
    <w:rsid w:val="00327C46"/>
    <w:rsid w:val="00336960"/>
    <w:rsid w:val="00346166"/>
    <w:rsid w:val="00355E74"/>
    <w:rsid w:val="003A5334"/>
    <w:rsid w:val="003C6A0E"/>
    <w:rsid w:val="003E162B"/>
    <w:rsid w:val="003F0E44"/>
    <w:rsid w:val="003F5310"/>
    <w:rsid w:val="0040033F"/>
    <w:rsid w:val="0040129E"/>
    <w:rsid w:val="00423DFA"/>
    <w:rsid w:val="00437749"/>
    <w:rsid w:val="00462CE7"/>
    <w:rsid w:val="00464C28"/>
    <w:rsid w:val="00474E4D"/>
    <w:rsid w:val="004914E0"/>
    <w:rsid w:val="00497B0B"/>
    <w:rsid w:val="004A31F5"/>
    <w:rsid w:val="004A71B2"/>
    <w:rsid w:val="004E0291"/>
    <w:rsid w:val="00505F12"/>
    <w:rsid w:val="00505F6D"/>
    <w:rsid w:val="005276E4"/>
    <w:rsid w:val="00556E63"/>
    <w:rsid w:val="00561997"/>
    <w:rsid w:val="00582410"/>
    <w:rsid w:val="0059531C"/>
    <w:rsid w:val="00597823"/>
    <w:rsid w:val="005B02A3"/>
    <w:rsid w:val="005C2EAA"/>
    <w:rsid w:val="005F37E7"/>
    <w:rsid w:val="005F6C0C"/>
    <w:rsid w:val="0061039E"/>
    <w:rsid w:val="00617CFE"/>
    <w:rsid w:val="00631EE5"/>
    <w:rsid w:val="00652122"/>
    <w:rsid w:val="00661297"/>
    <w:rsid w:val="0066496C"/>
    <w:rsid w:val="00671105"/>
    <w:rsid w:val="00675474"/>
    <w:rsid w:val="006759E1"/>
    <w:rsid w:val="006847C0"/>
    <w:rsid w:val="0069547A"/>
    <w:rsid w:val="006A0820"/>
    <w:rsid w:val="006B7B91"/>
    <w:rsid w:val="006E4844"/>
    <w:rsid w:val="006F72BE"/>
    <w:rsid w:val="006F760F"/>
    <w:rsid w:val="00731C2C"/>
    <w:rsid w:val="00736382"/>
    <w:rsid w:val="00741B61"/>
    <w:rsid w:val="00743AC6"/>
    <w:rsid w:val="00754194"/>
    <w:rsid w:val="00754253"/>
    <w:rsid w:val="00783F63"/>
    <w:rsid w:val="007968FA"/>
    <w:rsid w:val="007A3BA4"/>
    <w:rsid w:val="007A520D"/>
    <w:rsid w:val="007B3D2D"/>
    <w:rsid w:val="007E52A2"/>
    <w:rsid w:val="007E7D0C"/>
    <w:rsid w:val="007F5D5C"/>
    <w:rsid w:val="007F6686"/>
    <w:rsid w:val="00811C08"/>
    <w:rsid w:val="008126A2"/>
    <w:rsid w:val="008223C1"/>
    <w:rsid w:val="00857EA5"/>
    <w:rsid w:val="008619D8"/>
    <w:rsid w:val="00861DA9"/>
    <w:rsid w:val="00890D03"/>
    <w:rsid w:val="008C0848"/>
    <w:rsid w:val="008C448F"/>
    <w:rsid w:val="009262AC"/>
    <w:rsid w:val="0094352F"/>
    <w:rsid w:val="0095603D"/>
    <w:rsid w:val="00956DEB"/>
    <w:rsid w:val="00967DF4"/>
    <w:rsid w:val="009742E4"/>
    <w:rsid w:val="00987394"/>
    <w:rsid w:val="009A2B38"/>
    <w:rsid w:val="009C5962"/>
    <w:rsid w:val="009F141B"/>
    <w:rsid w:val="009F548F"/>
    <w:rsid w:val="00A41E71"/>
    <w:rsid w:val="00A76CEE"/>
    <w:rsid w:val="00A815A6"/>
    <w:rsid w:val="00AB1480"/>
    <w:rsid w:val="00AB302C"/>
    <w:rsid w:val="00AC6283"/>
    <w:rsid w:val="00AC7401"/>
    <w:rsid w:val="00AF345E"/>
    <w:rsid w:val="00AF6A44"/>
    <w:rsid w:val="00B00361"/>
    <w:rsid w:val="00B13B35"/>
    <w:rsid w:val="00B307CF"/>
    <w:rsid w:val="00B50557"/>
    <w:rsid w:val="00BC141D"/>
    <w:rsid w:val="00BC6660"/>
    <w:rsid w:val="00BF11A5"/>
    <w:rsid w:val="00C062DB"/>
    <w:rsid w:val="00CA5243"/>
    <w:rsid w:val="00CD3987"/>
    <w:rsid w:val="00CF0A56"/>
    <w:rsid w:val="00CF7CCF"/>
    <w:rsid w:val="00D06674"/>
    <w:rsid w:val="00D43345"/>
    <w:rsid w:val="00D550E5"/>
    <w:rsid w:val="00D7722B"/>
    <w:rsid w:val="00DB17B2"/>
    <w:rsid w:val="00DD3047"/>
    <w:rsid w:val="00E05384"/>
    <w:rsid w:val="00E16867"/>
    <w:rsid w:val="00E22D83"/>
    <w:rsid w:val="00E23BB3"/>
    <w:rsid w:val="00E47A85"/>
    <w:rsid w:val="00E578EC"/>
    <w:rsid w:val="00E66C23"/>
    <w:rsid w:val="00E7249C"/>
    <w:rsid w:val="00E746F5"/>
    <w:rsid w:val="00E92C2D"/>
    <w:rsid w:val="00E93397"/>
    <w:rsid w:val="00E977F8"/>
    <w:rsid w:val="00EB1C19"/>
    <w:rsid w:val="00ED085B"/>
    <w:rsid w:val="00ED09CD"/>
    <w:rsid w:val="00EF04CB"/>
    <w:rsid w:val="00EF64BF"/>
    <w:rsid w:val="00F060D4"/>
    <w:rsid w:val="00F1291C"/>
    <w:rsid w:val="00F23DC8"/>
    <w:rsid w:val="00F31621"/>
    <w:rsid w:val="00FD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9752E"/>
    <w:pPr>
      <w:spacing w:after="120" w:line="480" w:lineRule="auto"/>
      <w:ind w:left="283"/>
    </w:pPr>
    <w:rPr>
      <w:color w:val="000000"/>
      <w:sz w:val="28"/>
    </w:rPr>
  </w:style>
  <w:style w:type="character" w:customStyle="1" w:styleId="20">
    <w:name w:val="Основной текст с отступом 2 Знак"/>
    <w:basedOn w:val="a0"/>
    <w:link w:val="2"/>
    <w:rsid w:val="0019752E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a3">
    <w:name w:val="Содержимое таблицы"/>
    <w:basedOn w:val="a"/>
    <w:uiPriority w:val="99"/>
    <w:rsid w:val="0019752E"/>
    <w:pPr>
      <w:suppressLineNumbers/>
      <w:suppressAutoHyphens/>
    </w:pPr>
    <w:rPr>
      <w:lang w:eastAsia="ar-SA"/>
    </w:rPr>
  </w:style>
  <w:style w:type="paragraph" w:customStyle="1" w:styleId="preview">
    <w:name w:val="preview"/>
    <w:basedOn w:val="a"/>
    <w:rsid w:val="0019752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9752E"/>
    <w:pPr>
      <w:ind w:left="720"/>
      <w:contextualSpacing/>
    </w:pPr>
  </w:style>
  <w:style w:type="character" w:styleId="a5">
    <w:name w:val="Hyperlink"/>
    <w:rsid w:val="001D1983"/>
    <w:rPr>
      <w:color w:val="0000FF"/>
      <w:u w:val="single"/>
    </w:rPr>
  </w:style>
  <w:style w:type="character" w:styleId="a6">
    <w:name w:val="page number"/>
    <w:basedOn w:val="a0"/>
    <w:rsid w:val="008C448F"/>
  </w:style>
  <w:style w:type="paragraph" w:customStyle="1" w:styleId="ConsPlusNormal">
    <w:name w:val="ConsPlusNormal"/>
    <w:link w:val="ConsPlusNormal0"/>
    <w:rsid w:val="003F5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F531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A394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A3940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rsid w:val="001A3940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3940"/>
    <w:pPr>
      <w:widowControl w:val="0"/>
      <w:shd w:val="clear" w:color="auto" w:fill="FFFFFF"/>
      <w:spacing w:line="375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9">
    <w:name w:val="Normal (Web)"/>
    <w:aliases w:val="Обычный (Web)"/>
    <w:basedOn w:val="a"/>
    <w:unhideWhenUsed/>
    <w:rsid w:val="008C0848"/>
    <w:pPr>
      <w:spacing w:before="100" w:beforeAutospacing="1" w:after="100" w:afterAutospacing="1"/>
    </w:pPr>
  </w:style>
  <w:style w:type="paragraph" w:customStyle="1" w:styleId="aa">
    <w:name w:val="Знак Знак Знак Знак"/>
    <w:basedOn w:val="a"/>
    <w:rsid w:val="00223AF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A53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5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A53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5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129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29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E6DDA2BE48DCF2D73E956EBA2EFB3DBDD1C155923758B654FF6B985A462E8C06DFBA0F367F4DEDBCF9C5G1O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53F7D-CBC4-4D37-871B-7294A9BC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16</Pages>
  <Words>6491</Words>
  <Characters>37003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rozhdestvenskaya</dc:creator>
  <cp:keywords/>
  <dc:description/>
  <cp:lastModifiedBy>rozhdestvenskaya</cp:lastModifiedBy>
  <cp:revision>25</cp:revision>
  <cp:lastPrinted>2015-04-16T09:39:00Z</cp:lastPrinted>
  <dcterms:created xsi:type="dcterms:W3CDTF">2015-04-13T13:57:00Z</dcterms:created>
  <dcterms:modified xsi:type="dcterms:W3CDTF">2015-04-28T14:15:00Z</dcterms:modified>
</cp:coreProperties>
</file>